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DE1E" w14:textId="2610F37D" w:rsidR="0089235C" w:rsidRDefault="0089235C" w:rsidP="007B4315">
      <w:pPr>
        <w:rPr>
          <w:rFonts w:asciiTheme="minorHAnsi" w:hAnsiTheme="minorHAnsi"/>
          <w:sz w:val="24"/>
          <w:szCs w:val="24"/>
          <w:lang w:val="en-US"/>
        </w:rPr>
      </w:pPr>
    </w:p>
    <w:p w14:paraId="7359D581" w14:textId="3F068822" w:rsidR="005D0E13" w:rsidRPr="00C82CA5" w:rsidRDefault="007E4BAE" w:rsidP="007B4315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30</w:t>
      </w:r>
      <w:r w:rsidR="005D0E13" w:rsidRPr="005D0E13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 w:rsidR="005D0E13">
        <w:rPr>
          <w:rFonts w:asciiTheme="minorHAnsi" w:hAnsiTheme="minorHAnsi"/>
          <w:sz w:val="24"/>
          <w:szCs w:val="24"/>
          <w:lang w:val="en-US"/>
        </w:rPr>
        <w:t xml:space="preserve"> October 2023</w:t>
      </w:r>
    </w:p>
    <w:p w14:paraId="210E182E" w14:textId="77777777" w:rsidR="004130A7" w:rsidRDefault="004130A7" w:rsidP="00687388">
      <w:pPr>
        <w:rPr>
          <w:rFonts w:asciiTheme="minorHAnsi" w:hAnsiTheme="minorHAnsi"/>
        </w:rPr>
      </w:pPr>
    </w:p>
    <w:p w14:paraId="08764549" w14:textId="08B4F455" w:rsidR="00870B3B" w:rsidRPr="00597913" w:rsidRDefault="00250BAF" w:rsidP="00687388">
      <w:pPr>
        <w:rPr>
          <w:rFonts w:asciiTheme="minorHAnsi" w:hAnsiTheme="minorHAnsi"/>
        </w:rPr>
      </w:pPr>
      <w:r w:rsidRPr="00597913">
        <w:rPr>
          <w:rFonts w:asciiTheme="minorHAnsi" w:hAnsiTheme="minorHAnsi"/>
        </w:rPr>
        <w:t>Dear Parent/Carer</w:t>
      </w:r>
      <w:r w:rsidR="00597913">
        <w:rPr>
          <w:rFonts w:asciiTheme="minorHAnsi" w:hAnsiTheme="minorHAnsi"/>
        </w:rPr>
        <w:t>.</w:t>
      </w:r>
    </w:p>
    <w:p w14:paraId="3C4CC3AF" w14:textId="77777777" w:rsidR="00870B3B" w:rsidRPr="00597913" w:rsidRDefault="00870B3B" w:rsidP="00687388">
      <w:pPr>
        <w:rPr>
          <w:rFonts w:asciiTheme="minorHAnsi" w:hAnsiTheme="minorHAnsi"/>
        </w:rPr>
      </w:pPr>
    </w:p>
    <w:p w14:paraId="322A1E5E" w14:textId="62F68304" w:rsidR="00CB269D" w:rsidRDefault="004130A7" w:rsidP="007B4315">
      <w:pPr>
        <w:rPr>
          <w:rFonts w:asciiTheme="minorHAnsi" w:hAnsiTheme="minorHAnsi"/>
        </w:rPr>
      </w:pPr>
      <w:r>
        <w:rPr>
          <w:rFonts w:asciiTheme="minorHAnsi" w:hAnsiTheme="minorHAnsi"/>
        </w:rPr>
        <w:t>We are writing to you regarding our Relationships</w:t>
      </w:r>
      <w:r w:rsidR="0089235C">
        <w:rPr>
          <w:rFonts w:asciiTheme="minorHAnsi" w:hAnsiTheme="minorHAnsi"/>
        </w:rPr>
        <w:t xml:space="preserve"> and Sex</w:t>
      </w:r>
      <w:r>
        <w:rPr>
          <w:rFonts w:asciiTheme="minorHAnsi" w:hAnsiTheme="minorHAnsi"/>
        </w:rPr>
        <w:t xml:space="preserve"> Education policy and the systems and proce</w:t>
      </w:r>
      <w:r w:rsidR="0089235C">
        <w:rPr>
          <w:rFonts w:asciiTheme="minorHAnsi" w:hAnsiTheme="minorHAnsi"/>
        </w:rPr>
        <w:t>s</w:t>
      </w:r>
      <w:r>
        <w:rPr>
          <w:rFonts w:asciiTheme="minorHAnsi" w:hAnsiTheme="minorHAnsi"/>
        </w:rPr>
        <w:t>ses in place at MVLA.</w:t>
      </w:r>
    </w:p>
    <w:p w14:paraId="7D89F63E" w14:textId="30B8B205" w:rsidR="004130A7" w:rsidRDefault="004130A7" w:rsidP="007B4315">
      <w:pPr>
        <w:rPr>
          <w:rFonts w:asciiTheme="minorHAnsi" w:hAnsiTheme="minorHAnsi"/>
        </w:rPr>
      </w:pPr>
    </w:p>
    <w:p w14:paraId="0A72477A" w14:textId="54EC3915" w:rsidR="004130A7" w:rsidRDefault="004130A7" w:rsidP="007B431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 year we review our policy and at every review we contact parents/carers to consult them about our approach during the Summer Term. </w:t>
      </w:r>
      <w:r w:rsidR="0089235C">
        <w:rPr>
          <w:rFonts w:asciiTheme="minorHAnsi" w:hAnsiTheme="minorHAnsi"/>
        </w:rPr>
        <w:t>It is a requirement that all schools do this so that parents are fully informed and involved.</w:t>
      </w:r>
    </w:p>
    <w:p w14:paraId="22CEE5C3" w14:textId="76513E35" w:rsidR="0089235C" w:rsidRDefault="0089235C" w:rsidP="007B4315">
      <w:pPr>
        <w:rPr>
          <w:rFonts w:asciiTheme="minorHAnsi" w:hAnsiTheme="minorHAnsi"/>
        </w:rPr>
      </w:pPr>
    </w:p>
    <w:p w14:paraId="25CC6553" w14:textId="490BD81F" w:rsidR="0089235C" w:rsidRDefault="0089235C" w:rsidP="007B4315">
      <w:pPr>
        <w:rPr>
          <w:rFonts w:asciiTheme="minorHAnsi" w:hAnsiTheme="minorHAnsi"/>
        </w:rPr>
      </w:pPr>
      <w:r>
        <w:rPr>
          <w:rFonts w:asciiTheme="minorHAnsi" w:hAnsiTheme="minorHAnsi"/>
        </w:rPr>
        <w:t>Recently there has been some coverage in the media about parents having a right to see</w:t>
      </w:r>
      <w:r w:rsidR="00254C33">
        <w:rPr>
          <w:rFonts w:asciiTheme="minorHAnsi" w:hAnsiTheme="minorHAnsi"/>
        </w:rPr>
        <w:t xml:space="preserve"> any</w:t>
      </w:r>
      <w:r>
        <w:rPr>
          <w:rFonts w:asciiTheme="minorHAnsi" w:hAnsiTheme="minorHAnsi"/>
        </w:rPr>
        <w:t xml:space="preserve"> curriculum materials</w:t>
      </w:r>
      <w:r w:rsidR="00254C33">
        <w:rPr>
          <w:rFonts w:asciiTheme="minorHAnsi" w:hAnsiTheme="minorHAnsi"/>
        </w:rPr>
        <w:t xml:space="preserve"> that we use</w:t>
      </w:r>
      <w:r>
        <w:rPr>
          <w:rFonts w:asciiTheme="minorHAnsi" w:hAnsiTheme="minorHAnsi"/>
        </w:rPr>
        <w:t>. This has always been on offer at MVLA. However, we were aware that our Relationship and Sex Education policy did not specify this</w:t>
      </w:r>
      <w:r w:rsidR="00254C33">
        <w:rPr>
          <w:rFonts w:asciiTheme="minorHAnsi" w:hAnsiTheme="minorHAnsi"/>
        </w:rPr>
        <w:t xml:space="preserve"> and so parents/carers might be unaware that they are able to do this</w:t>
      </w:r>
      <w:r>
        <w:rPr>
          <w:rFonts w:asciiTheme="minorHAnsi" w:hAnsiTheme="minorHAnsi"/>
        </w:rPr>
        <w:t>. We have therefore made a minor update to our current policy and are writing to you to let you know of this update. It does not affect the curriculum on offer in any way.</w:t>
      </w:r>
    </w:p>
    <w:p w14:paraId="57E893B3" w14:textId="10770E7A" w:rsidR="00EF5685" w:rsidRDefault="00EF5685" w:rsidP="007B4315">
      <w:pPr>
        <w:rPr>
          <w:rFonts w:asciiTheme="minorHAnsi" w:hAnsiTheme="minorHAnsi"/>
        </w:rPr>
      </w:pPr>
    </w:p>
    <w:p w14:paraId="427306A2" w14:textId="4A0C2D65" w:rsidR="00EF5685" w:rsidRDefault="00EF5685" w:rsidP="007B4315">
      <w:pPr>
        <w:rPr>
          <w:rFonts w:asciiTheme="minorHAnsi" w:hAnsiTheme="minorHAnsi"/>
        </w:rPr>
      </w:pPr>
      <w:r>
        <w:rPr>
          <w:rFonts w:asciiTheme="minorHAnsi" w:hAnsiTheme="minorHAnsi"/>
        </w:rPr>
        <w:t>The curriculum we use</w:t>
      </w:r>
      <w:r w:rsidR="00254C33">
        <w:rPr>
          <w:rFonts w:asciiTheme="minorHAnsi" w:hAnsiTheme="minorHAnsi"/>
        </w:rPr>
        <w:t xml:space="preserve"> for Relationship and Sex Education</w:t>
      </w:r>
      <w:r>
        <w:rPr>
          <w:rFonts w:asciiTheme="minorHAnsi" w:hAnsiTheme="minorHAnsi"/>
        </w:rPr>
        <w:t xml:space="preserve"> is written by the PSHE Association and covers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statutory requirements that schools must deliver. At times, we will offer additional sessions to address any important topics</w:t>
      </w:r>
      <w:r w:rsidR="00254C33">
        <w:rPr>
          <w:rFonts w:asciiTheme="minorHAnsi" w:hAnsiTheme="minorHAnsi"/>
        </w:rPr>
        <w:t xml:space="preserve"> or things that are relevant in school at that time</w:t>
      </w:r>
      <w:r>
        <w:rPr>
          <w:rFonts w:asciiTheme="minorHAnsi" w:hAnsiTheme="minorHAnsi"/>
        </w:rPr>
        <w:t xml:space="preserve"> – for example safe use of social media or how to be a good friend. This will usually be done through our morning ‘daily discussions’ time.</w:t>
      </w:r>
    </w:p>
    <w:p w14:paraId="6B0ECED3" w14:textId="322169C4" w:rsidR="0089235C" w:rsidRDefault="0089235C" w:rsidP="007B4315">
      <w:pPr>
        <w:rPr>
          <w:rFonts w:asciiTheme="minorHAnsi" w:hAnsiTheme="minorHAnsi"/>
        </w:rPr>
      </w:pPr>
    </w:p>
    <w:p w14:paraId="46E35A72" w14:textId="503657A1" w:rsidR="0089235C" w:rsidRDefault="0089235C" w:rsidP="007B4315">
      <w:pPr>
        <w:rPr>
          <w:rFonts w:asciiTheme="minorHAnsi" w:hAnsiTheme="minorHAnsi"/>
        </w:rPr>
      </w:pPr>
      <w:r>
        <w:rPr>
          <w:rFonts w:asciiTheme="minorHAnsi" w:hAnsiTheme="minorHAnsi"/>
        </w:rPr>
        <w:t>We would also like to take this opportunity to remind you of your right to withdraw your child from the non-statutory components of relationships and sex education. If you wish to do this, there is a form to complete that is attached to the end of the policy. Alternatively, you can get in touch with school</w:t>
      </w:r>
      <w:r w:rsidR="00254C3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we can send one to you.</w:t>
      </w:r>
    </w:p>
    <w:p w14:paraId="4BACF54F" w14:textId="454BC10C" w:rsidR="0089235C" w:rsidRDefault="0089235C" w:rsidP="007B4315">
      <w:pPr>
        <w:rPr>
          <w:rFonts w:asciiTheme="minorHAnsi" w:hAnsiTheme="minorHAnsi"/>
        </w:rPr>
      </w:pPr>
    </w:p>
    <w:p w14:paraId="0639D20A" w14:textId="10769B11" w:rsidR="0089235C" w:rsidRDefault="0089235C" w:rsidP="007B4315">
      <w:pPr>
        <w:rPr>
          <w:rFonts w:asciiTheme="minorHAnsi" w:hAnsiTheme="minorHAnsi"/>
        </w:rPr>
      </w:pPr>
      <w:r>
        <w:rPr>
          <w:rFonts w:asciiTheme="minorHAnsi" w:hAnsiTheme="minorHAnsi"/>
        </w:rPr>
        <w:t>If you wish to read our</w:t>
      </w:r>
      <w:r w:rsidR="00EF5685">
        <w:rPr>
          <w:rFonts w:asciiTheme="minorHAnsi" w:hAnsiTheme="minorHAnsi"/>
        </w:rPr>
        <w:t xml:space="preserve"> Relationships and Sex Education</w:t>
      </w:r>
      <w:r>
        <w:rPr>
          <w:rFonts w:asciiTheme="minorHAnsi" w:hAnsiTheme="minorHAnsi"/>
        </w:rPr>
        <w:t xml:space="preserve"> policy, it is available on our school website. If you wish to receive a paper copy, please request this from the school office.</w:t>
      </w:r>
    </w:p>
    <w:p w14:paraId="22512F4F" w14:textId="1F90AEDC" w:rsidR="0089235C" w:rsidRDefault="0089235C" w:rsidP="007B4315">
      <w:pPr>
        <w:rPr>
          <w:rFonts w:asciiTheme="minorHAnsi" w:hAnsiTheme="minorHAnsi"/>
        </w:rPr>
      </w:pPr>
    </w:p>
    <w:p w14:paraId="0C90FA81" w14:textId="025B83F2" w:rsidR="0089235C" w:rsidRDefault="0089235C" w:rsidP="007B4315">
      <w:pPr>
        <w:rPr>
          <w:rFonts w:asciiTheme="minorHAnsi" w:hAnsiTheme="minorHAnsi"/>
        </w:rPr>
      </w:pPr>
      <w:r>
        <w:rPr>
          <w:rFonts w:asciiTheme="minorHAnsi" w:hAnsiTheme="minorHAnsi"/>
        </w:rPr>
        <w:t>If you have any questions or would like to discuss this further, please do not hesitate to get in touch with us.</w:t>
      </w:r>
    </w:p>
    <w:p w14:paraId="0BE18374" w14:textId="657CB6E2" w:rsidR="0089235C" w:rsidRDefault="0089235C" w:rsidP="007B4315">
      <w:pPr>
        <w:rPr>
          <w:rFonts w:asciiTheme="minorHAnsi" w:hAnsiTheme="minorHAnsi"/>
        </w:rPr>
      </w:pPr>
    </w:p>
    <w:p w14:paraId="7C80E058" w14:textId="42692812" w:rsidR="0089235C" w:rsidRDefault="0089235C" w:rsidP="007B4315">
      <w:pPr>
        <w:rPr>
          <w:rFonts w:asciiTheme="minorHAnsi" w:hAnsiTheme="minorHAnsi"/>
        </w:rPr>
      </w:pPr>
      <w:r>
        <w:rPr>
          <w:rFonts w:asciiTheme="minorHAnsi" w:hAnsiTheme="minorHAnsi"/>
        </w:rPr>
        <w:t>Many thanks</w:t>
      </w:r>
    </w:p>
    <w:p w14:paraId="573314C0" w14:textId="5DAFFE43" w:rsidR="0089235C" w:rsidRDefault="0089235C" w:rsidP="007B4315">
      <w:pPr>
        <w:rPr>
          <w:rFonts w:asciiTheme="minorHAnsi" w:hAnsiTheme="minorHAnsi"/>
        </w:rPr>
      </w:pPr>
    </w:p>
    <w:p w14:paraId="43BA3B7D" w14:textId="55EBC243" w:rsidR="0089235C" w:rsidRDefault="0089235C" w:rsidP="007B4315">
      <w:pPr>
        <w:rPr>
          <w:rFonts w:asciiTheme="minorHAnsi" w:hAnsiTheme="minorHAnsi"/>
        </w:rPr>
      </w:pPr>
      <w:r>
        <w:rPr>
          <w:rFonts w:asciiTheme="minorHAnsi" w:hAnsiTheme="minorHAnsi"/>
        </w:rPr>
        <w:t>Linda Guest</w:t>
      </w:r>
    </w:p>
    <w:p w14:paraId="508869B8" w14:textId="70290556" w:rsidR="0089235C" w:rsidRPr="0089235C" w:rsidRDefault="0089235C" w:rsidP="007B4315">
      <w:pPr>
        <w:rPr>
          <w:rFonts w:asciiTheme="minorHAnsi" w:hAnsiTheme="minorHAnsi"/>
        </w:rPr>
      </w:pPr>
      <w:r>
        <w:rPr>
          <w:rFonts w:asciiTheme="minorHAnsi" w:hAnsiTheme="minorHAnsi"/>
        </w:rPr>
        <w:t>Headteacher</w:t>
      </w:r>
    </w:p>
    <w:sectPr w:rsidR="0089235C" w:rsidRPr="0089235C" w:rsidSect="0059791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BFD0" w14:textId="77777777" w:rsidR="00E114BB" w:rsidRDefault="00E114BB" w:rsidP="0052786C">
      <w:r>
        <w:separator/>
      </w:r>
    </w:p>
  </w:endnote>
  <w:endnote w:type="continuationSeparator" w:id="0">
    <w:p w14:paraId="6AE0BE50" w14:textId="77777777" w:rsidR="00E114BB" w:rsidRDefault="00E114BB" w:rsidP="0052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BA9F" w14:textId="1D1D42AD" w:rsidR="00854518" w:rsidRPr="009328FD" w:rsidRDefault="00854518" w:rsidP="00233A90">
    <w:pPr>
      <w:pStyle w:val="Footer"/>
      <w:rPr>
        <w:sz w:val="16"/>
        <w:szCs w:val="16"/>
      </w:rPr>
    </w:pPr>
    <w:r w:rsidRPr="009328FD">
      <w:rPr>
        <w:noProof/>
        <w:sz w:val="16"/>
        <w:szCs w:val="16"/>
      </w:rPr>
      <w:drawing>
        <wp:inline distT="0" distB="0" distL="0" distR="0" wp14:anchorId="58E27952" wp14:editId="73025C17">
          <wp:extent cx="1091466" cy="638175"/>
          <wp:effectExtent l="0" t="0" r="0" b="0"/>
          <wp:docPr id="3" name="Picture 4" descr="Image result for mvla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mvla manche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76" cy="642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28FD">
      <w:rPr>
        <w:noProof/>
        <w:sz w:val="16"/>
        <w:szCs w:val="16"/>
        <w:lang w:val="en-US" w:eastAsia="en-US"/>
      </w:rPr>
      <w:t xml:space="preserve">       </w:t>
    </w:r>
    <w:r w:rsidR="00233A90">
      <w:rPr>
        <w:noProof/>
        <w:sz w:val="16"/>
        <w:szCs w:val="16"/>
      </w:rPr>
      <w:drawing>
        <wp:inline distT="0" distB="0" distL="0" distR="0" wp14:anchorId="5B0F7F66" wp14:editId="3B86FF54">
          <wp:extent cx="722941" cy="723900"/>
          <wp:effectExtent l="0" t="0" r="0" b="0"/>
          <wp:docPr id="4" name="Picture 1" descr="C:\Users\User\AppData\Local\Temp\Temp1_Good.zip\Good\JPEG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Good.zip\Good\JPEG\Ofsted_Good_GP_Colou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3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28FD">
      <w:rPr>
        <w:noProof/>
        <w:sz w:val="16"/>
        <w:szCs w:val="16"/>
        <w:lang w:val="en-US" w:eastAsia="en-US"/>
      </w:rPr>
      <w:t xml:space="preserve"> </w:t>
    </w:r>
    <w:r w:rsidRPr="009328FD">
      <w:rPr>
        <w:noProof/>
        <w:sz w:val="16"/>
        <w:szCs w:val="16"/>
      </w:rPr>
      <w:drawing>
        <wp:inline distT="0" distB="0" distL="0" distR="0" wp14:anchorId="7431180D" wp14:editId="24AF18A8">
          <wp:extent cx="1381125" cy="374869"/>
          <wp:effectExtent l="0" t="0" r="0" b="0"/>
          <wp:docPr id="5" name="Picture 1" descr="Image result for d of e licensed organis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 of e licensed organisation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546" cy="376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28FD">
      <w:rPr>
        <w:noProof/>
        <w:sz w:val="16"/>
        <w:szCs w:val="16"/>
        <w:lang w:val="en-US" w:eastAsia="en-US"/>
      </w:rPr>
      <w:t xml:space="preserve">    </w:t>
    </w:r>
    <w:r w:rsidRPr="009328FD">
      <w:rPr>
        <w:noProof/>
        <w:sz w:val="16"/>
        <w:szCs w:val="16"/>
      </w:rPr>
      <w:drawing>
        <wp:inline distT="0" distB="0" distL="0" distR="0" wp14:anchorId="08837223" wp14:editId="7BFF4C25">
          <wp:extent cx="1209793" cy="523875"/>
          <wp:effectExtent l="0" t="0" r="0" b="0"/>
          <wp:docPr id="2" name="Picture 1" descr="Image result for CITY IN THE COMMU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IN THE COMMUNITY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40" cy="535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28FD">
      <w:rPr>
        <w:noProof/>
        <w:sz w:val="16"/>
        <w:szCs w:val="16"/>
        <w:lang w:val="en-US" w:eastAsia="en-US"/>
      </w:rPr>
      <w:t xml:space="preserve">        </w:t>
    </w:r>
    <w:r w:rsidR="00233A90">
      <w:rPr>
        <w:noProof/>
      </w:rPr>
      <w:drawing>
        <wp:inline distT="0" distB="0" distL="0" distR="0" wp14:anchorId="0693B18E" wp14:editId="6B0F4BBB">
          <wp:extent cx="990600" cy="869026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76" cy="87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8FD">
      <w:rPr>
        <w:noProof/>
        <w:sz w:val="16"/>
        <w:szCs w:val="16"/>
        <w:lang w:val="en-US" w:eastAsia="en-US"/>
      </w:rPr>
      <w:t xml:space="preserve">         </w:t>
    </w:r>
  </w:p>
  <w:p w14:paraId="77F2144A" w14:textId="77777777" w:rsidR="006A00D8" w:rsidRDefault="006A00D8" w:rsidP="009328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C162" w14:textId="77777777" w:rsidR="00E114BB" w:rsidRDefault="00E114BB" w:rsidP="0052786C">
      <w:r>
        <w:separator/>
      </w:r>
    </w:p>
  </w:footnote>
  <w:footnote w:type="continuationSeparator" w:id="0">
    <w:p w14:paraId="2530D2A9" w14:textId="77777777" w:rsidR="00E114BB" w:rsidRDefault="00E114BB" w:rsidP="0052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485A" w14:textId="09F2FEC9" w:rsidR="0052786C" w:rsidRDefault="00841A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0B7D7B" wp14:editId="7BC68541">
              <wp:simplePos x="0" y="0"/>
              <wp:positionH relativeFrom="column">
                <wp:posOffset>1863725</wp:posOffset>
              </wp:positionH>
              <wp:positionV relativeFrom="paragraph">
                <wp:posOffset>53340</wp:posOffset>
              </wp:positionV>
              <wp:extent cx="4736465" cy="529590"/>
              <wp:effectExtent l="0" t="0" r="635" b="444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9B920" w14:textId="0C3E0046" w:rsidR="00B14FFC" w:rsidRPr="00233A90" w:rsidRDefault="00841A05" w:rsidP="00B14FFC">
                          <w:pPr>
                            <w:pStyle w:val="Header"/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</w:rPr>
                            <w:t>19 Albert Road</w:t>
                          </w:r>
                          <w:r w:rsidR="00B14FFC">
                            <w:rPr>
                              <w:noProof/>
                            </w:rPr>
                            <w:t xml:space="preserve">, Levenshulme, Manchester, M19 </w:t>
                          </w:r>
                          <w:r>
                            <w:rPr>
                              <w:noProof/>
                            </w:rPr>
                            <w:t>2E</w:t>
                          </w:r>
                          <w:r w:rsidR="00B14FFC">
                            <w:rPr>
                              <w:noProof/>
                            </w:rPr>
                            <w:t xml:space="preserve">Q. </w:t>
                          </w:r>
                          <w:r w:rsidR="002729B6">
                            <w:rPr>
                              <w:noProof/>
                            </w:rPr>
                            <w:t xml:space="preserve">                                                   </w:t>
                          </w:r>
                          <w:r w:rsidR="00B14FFC" w:rsidRPr="00233A90">
                            <w:rPr>
                              <w:b/>
                              <w:noProof/>
                              <w:lang w:val="de-DE"/>
                            </w:rPr>
                            <w:t>T</w:t>
                          </w:r>
                          <w:r w:rsidR="00B14FFC" w:rsidRPr="00233A90">
                            <w:rPr>
                              <w:noProof/>
                              <w:lang w:val="de-DE"/>
                            </w:rPr>
                            <w:t xml:space="preserve">: 0161 225 0567  </w:t>
                          </w:r>
                          <w:r w:rsidR="00B14FFC" w:rsidRPr="00233A90">
                            <w:rPr>
                              <w:b/>
                              <w:noProof/>
                              <w:lang w:val="de-DE"/>
                            </w:rPr>
                            <w:t>M</w:t>
                          </w:r>
                          <w:r w:rsidR="00451B32" w:rsidRPr="00233A90">
                            <w:rPr>
                              <w:noProof/>
                              <w:lang w:val="de-DE"/>
                            </w:rPr>
                            <w:t>: 07902 525 431</w:t>
                          </w:r>
                          <w:r w:rsidR="00B14FFC" w:rsidRPr="00233A90">
                            <w:rPr>
                              <w:noProof/>
                              <w:lang w:val="de-DE"/>
                            </w:rPr>
                            <w:t xml:space="preserve"> </w:t>
                          </w:r>
                          <w:r w:rsidR="00B14FFC" w:rsidRPr="00233A90">
                            <w:rPr>
                              <w:b/>
                              <w:noProof/>
                              <w:lang w:val="de-DE"/>
                            </w:rPr>
                            <w:t>E</w:t>
                          </w:r>
                          <w:r w:rsidR="00B14FFC" w:rsidRPr="00233A90">
                            <w:rPr>
                              <w:noProof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="00513F1F" w:rsidRPr="00233A90">
                              <w:rPr>
                                <w:rStyle w:val="Hyperlink"/>
                                <w:noProof/>
                                <w:lang w:val="de-DE"/>
                              </w:rPr>
                              <w:t>head</w:t>
                            </w:r>
                            <w:r w:rsidR="00753129" w:rsidRPr="00233A90">
                              <w:rPr>
                                <w:rStyle w:val="Hyperlink"/>
                                <w:noProof/>
                                <w:lang w:val="de-DE"/>
                              </w:rPr>
                              <w:t>@mvla.co.uk</w:t>
                            </w:r>
                          </w:hyperlink>
                          <w:r w:rsidR="00B14FFC" w:rsidRPr="00233A90">
                            <w:rPr>
                              <w:noProof/>
                              <w:lang w:val="de-DE"/>
                            </w:rPr>
                            <w:t xml:space="preserve"> www. </w:t>
                          </w:r>
                          <w:r w:rsidR="00B14FFC" w:rsidRPr="00233A90">
                            <w:rPr>
                              <w:noProof/>
                              <w:sz w:val="18"/>
                              <w:szCs w:val="18"/>
                              <w:lang w:val="de-DE"/>
                            </w:rPr>
                            <w:t>mvla.co.uk</w:t>
                          </w:r>
                        </w:p>
                        <w:p w14:paraId="07C001BB" w14:textId="77777777" w:rsidR="00854518" w:rsidRPr="00233A90" w:rsidRDefault="00854518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B7D7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46.75pt;margin-top:4.2pt;width:372.9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" stroked="f">
              <v:textbox style="mso-fit-shape-to-text:t">
                <w:txbxContent>
                  <w:p w14:paraId="7B79B920" w14:textId="0C3E0046" w:rsidR="00B14FFC" w:rsidRPr="00233A90" w:rsidRDefault="00841A05" w:rsidP="00B14FFC">
                    <w:pPr>
                      <w:pStyle w:val="Header"/>
                      <w:rPr>
                        <w:lang w:val="de-DE"/>
                      </w:rPr>
                    </w:pPr>
                    <w:r>
                      <w:rPr>
                        <w:noProof/>
                      </w:rPr>
                      <w:t>19 Albert Road</w:t>
                    </w:r>
                    <w:r w:rsidR="00B14FFC">
                      <w:rPr>
                        <w:noProof/>
                      </w:rPr>
                      <w:t xml:space="preserve">, Levenshulme, Manchester, M19 </w:t>
                    </w:r>
                    <w:r>
                      <w:rPr>
                        <w:noProof/>
                      </w:rPr>
                      <w:t>2E</w:t>
                    </w:r>
                    <w:r w:rsidR="00B14FFC">
                      <w:rPr>
                        <w:noProof/>
                      </w:rPr>
                      <w:t xml:space="preserve">Q. </w:t>
                    </w:r>
                    <w:r w:rsidR="002729B6">
                      <w:rPr>
                        <w:noProof/>
                      </w:rPr>
                      <w:t xml:space="preserve">                                                   </w:t>
                    </w:r>
                    <w:r w:rsidR="00B14FFC" w:rsidRPr="00233A90">
                      <w:rPr>
                        <w:b/>
                        <w:noProof/>
                        <w:lang w:val="de-DE"/>
                      </w:rPr>
                      <w:t>T</w:t>
                    </w:r>
                    <w:r w:rsidR="00B14FFC" w:rsidRPr="00233A90">
                      <w:rPr>
                        <w:noProof/>
                        <w:lang w:val="de-DE"/>
                      </w:rPr>
                      <w:t xml:space="preserve">: 0161 225 0567  </w:t>
                    </w:r>
                    <w:r w:rsidR="00B14FFC" w:rsidRPr="00233A90">
                      <w:rPr>
                        <w:b/>
                        <w:noProof/>
                        <w:lang w:val="de-DE"/>
                      </w:rPr>
                      <w:t>M</w:t>
                    </w:r>
                    <w:r w:rsidR="00451B32" w:rsidRPr="00233A90">
                      <w:rPr>
                        <w:noProof/>
                        <w:lang w:val="de-DE"/>
                      </w:rPr>
                      <w:t>: 07902 525 431</w:t>
                    </w:r>
                    <w:r w:rsidR="00B14FFC" w:rsidRPr="00233A90">
                      <w:rPr>
                        <w:noProof/>
                        <w:lang w:val="de-DE"/>
                      </w:rPr>
                      <w:t xml:space="preserve"> </w:t>
                    </w:r>
                    <w:r w:rsidR="00B14FFC" w:rsidRPr="00233A90">
                      <w:rPr>
                        <w:b/>
                        <w:noProof/>
                        <w:lang w:val="de-DE"/>
                      </w:rPr>
                      <w:t>E</w:t>
                    </w:r>
                    <w:r w:rsidR="00B14FFC" w:rsidRPr="00233A90">
                      <w:rPr>
                        <w:noProof/>
                        <w:lang w:val="de-DE"/>
                      </w:rPr>
                      <w:t xml:space="preserve">: </w:t>
                    </w:r>
                    <w:hyperlink r:id="rId2" w:history="1">
                      <w:r w:rsidR="00513F1F" w:rsidRPr="00233A90">
                        <w:rPr>
                          <w:rStyle w:val="Hyperlink"/>
                          <w:noProof/>
                          <w:lang w:val="de-DE"/>
                        </w:rPr>
                        <w:t>head</w:t>
                      </w:r>
                      <w:r w:rsidR="00753129" w:rsidRPr="00233A90">
                        <w:rPr>
                          <w:rStyle w:val="Hyperlink"/>
                          <w:noProof/>
                          <w:lang w:val="de-DE"/>
                        </w:rPr>
                        <w:t>@mvla.co.uk</w:t>
                      </w:r>
                    </w:hyperlink>
                    <w:r w:rsidR="00B14FFC" w:rsidRPr="00233A90">
                      <w:rPr>
                        <w:noProof/>
                        <w:lang w:val="de-DE"/>
                      </w:rPr>
                      <w:t xml:space="preserve"> www. </w:t>
                    </w:r>
                    <w:r w:rsidR="00B14FFC" w:rsidRPr="00233A90">
                      <w:rPr>
                        <w:noProof/>
                        <w:sz w:val="18"/>
                        <w:szCs w:val="18"/>
                        <w:lang w:val="de-DE"/>
                      </w:rPr>
                      <w:t>mvla.co.uk</w:t>
                    </w:r>
                  </w:p>
                  <w:p w14:paraId="07C001BB" w14:textId="77777777" w:rsidR="00854518" w:rsidRPr="00233A90" w:rsidRDefault="00854518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A132F6">
      <w:rPr>
        <w:noProof/>
      </w:rPr>
      <w:drawing>
        <wp:inline distT="0" distB="0" distL="0" distR="0" wp14:anchorId="03D9DD23" wp14:editId="58052828">
          <wp:extent cx="1343025" cy="790575"/>
          <wp:effectExtent l="19050" t="0" r="9525" b="0"/>
          <wp:docPr id="1" name="Picture 4" descr="Image result for mvla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mvla manchest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703"/>
    <w:multiLevelType w:val="hybridMultilevel"/>
    <w:tmpl w:val="00AE8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9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16"/>
    <w:rsid w:val="00014C2A"/>
    <w:rsid w:val="00054DE5"/>
    <w:rsid w:val="000C2713"/>
    <w:rsid w:val="00127F71"/>
    <w:rsid w:val="00145A0C"/>
    <w:rsid w:val="0015635B"/>
    <w:rsid w:val="001B0D5A"/>
    <w:rsid w:val="00233A90"/>
    <w:rsid w:val="00250BAF"/>
    <w:rsid w:val="00254C33"/>
    <w:rsid w:val="002579B2"/>
    <w:rsid w:val="002729B6"/>
    <w:rsid w:val="002D59A6"/>
    <w:rsid w:val="00363A29"/>
    <w:rsid w:val="003B7016"/>
    <w:rsid w:val="003D2D3F"/>
    <w:rsid w:val="004130A7"/>
    <w:rsid w:val="00451B32"/>
    <w:rsid w:val="00457FA9"/>
    <w:rsid w:val="004E511D"/>
    <w:rsid w:val="00513F1F"/>
    <w:rsid w:val="00514AAF"/>
    <w:rsid w:val="0052786C"/>
    <w:rsid w:val="005445A5"/>
    <w:rsid w:val="005574CE"/>
    <w:rsid w:val="00565BB7"/>
    <w:rsid w:val="00597913"/>
    <w:rsid w:val="005D0E13"/>
    <w:rsid w:val="0066365B"/>
    <w:rsid w:val="00675936"/>
    <w:rsid w:val="00687388"/>
    <w:rsid w:val="006904D1"/>
    <w:rsid w:val="006A00D8"/>
    <w:rsid w:val="006D1003"/>
    <w:rsid w:val="006F1BD7"/>
    <w:rsid w:val="00753129"/>
    <w:rsid w:val="007B4315"/>
    <w:rsid w:val="007E4BAE"/>
    <w:rsid w:val="00841A05"/>
    <w:rsid w:val="00854518"/>
    <w:rsid w:val="00870B3B"/>
    <w:rsid w:val="00887E10"/>
    <w:rsid w:val="0089235C"/>
    <w:rsid w:val="008E4578"/>
    <w:rsid w:val="0091047E"/>
    <w:rsid w:val="009328FD"/>
    <w:rsid w:val="009842BF"/>
    <w:rsid w:val="009A3620"/>
    <w:rsid w:val="00A05738"/>
    <w:rsid w:val="00A132F6"/>
    <w:rsid w:val="00A170ED"/>
    <w:rsid w:val="00A25F28"/>
    <w:rsid w:val="00A40E21"/>
    <w:rsid w:val="00A430FF"/>
    <w:rsid w:val="00A84C86"/>
    <w:rsid w:val="00AF2755"/>
    <w:rsid w:val="00B14FFC"/>
    <w:rsid w:val="00B15D7F"/>
    <w:rsid w:val="00B22100"/>
    <w:rsid w:val="00B349F2"/>
    <w:rsid w:val="00BB7BF0"/>
    <w:rsid w:val="00C12F6E"/>
    <w:rsid w:val="00C46ED1"/>
    <w:rsid w:val="00C753A0"/>
    <w:rsid w:val="00C82CA5"/>
    <w:rsid w:val="00CA60E4"/>
    <w:rsid w:val="00CB269D"/>
    <w:rsid w:val="00CC3E0F"/>
    <w:rsid w:val="00DB3413"/>
    <w:rsid w:val="00DE6225"/>
    <w:rsid w:val="00E114BB"/>
    <w:rsid w:val="00EE16E4"/>
    <w:rsid w:val="00EF561D"/>
    <w:rsid w:val="00EF5685"/>
    <w:rsid w:val="00F00807"/>
    <w:rsid w:val="00F06A35"/>
    <w:rsid w:val="00F20625"/>
    <w:rsid w:val="00F27E79"/>
    <w:rsid w:val="00F4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C67025"/>
  <w15:docId w15:val="{97B84447-898D-4CDE-BB1D-6EA47DD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62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6C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27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6C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6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FF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6A35"/>
    <w:rPr>
      <w:b/>
      <w:bCs/>
    </w:rPr>
  </w:style>
  <w:style w:type="paragraph" w:styleId="NormalWeb">
    <w:name w:val="Normal (Web)"/>
    <w:basedOn w:val="Normal"/>
    <w:uiPriority w:val="99"/>
    <w:unhideWhenUsed/>
    <w:rsid w:val="00014C2A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1047E"/>
  </w:style>
  <w:style w:type="paragraph" w:customStyle="1" w:styleId="1bodycopy10pt">
    <w:name w:val="1 body copy 10pt"/>
    <w:basedOn w:val="Normal"/>
    <w:link w:val="1bodycopy10ptChar"/>
    <w:qFormat/>
    <w:rsid w:val="00597913"/>
    <w:pPr>
      <w:widowControl/>
      <w:overflowPunct/>
      <w:autoSpaceDE/>
      <w:autoSpaceDN/>
      <w:adjustRightInd/>
      <w:spacing w:after="120"/>
    </w:pPr>
    <w:rPr>
      <w:rFonts w:ascii="Arial" w:eastAsia="MS Mincho" w:hAnsi="Arial"/>
      <w:color w:val="auto"/>
      <w:kern w:val="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597913"/>
    <w:rPr>
      <w:rFonts w:ascii="Arial" w:eastAsia="MS Mincho" w:hAnsi="Arial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5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.aktar@mvla.co.uk" TargetMode="External"/><Relationship Id="rId1" Type="http://schemas.openxmlformats.org/officeDocument/2006/relationships/hyperlink" Target="mailto:m.aktar@mvl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9F5E-AEAC-AC4B-9EA5-B75D3E08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7</cp:revision>
  <cp:lastPrinted>2020-01-13T13:11:00Z</cp:lastPrinted>
  <dcterms:created xsi:type="dcterms:W3CDTF">2023-10-27T11:01:00Z</dcterms:created>
  <dcterms:modified xsi:type="dcterms:W3CDTF">2023-10-27T11:31:00Z</dcterms:modified>
</cp:coreProperties>
</file>