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46063" w14:textId="0CAAE1D2" w:rsidR="00246FB0" w:rsidRPr="0062626B" w:rsidRDefault="00246FB0" w:rsidP="00246FB0">
      <w:pPr>
        <w:pStyle w:val="3Policytitle"/>
        <w:spacing w:before="120" w:after="240"/>
        <w:jc w:val="center"/>
      </w:pPr>
      <w:r>
        <w:rPr>
          <w:szCs w:val="72"/>
        </w:rPr>
        <w:t>Phonics Policy</w:t>
      </w:r>
    </w:p>
    <w:p w14:paraId="23F29593" w14:textId="77777777" w:rsidR="00246FB0" w:rsidRPr="00CC69C2" w:rsidRDefault="00246FB0" w:rsidP="00246FB0">
      <w:pPr>
        <w:pStyle w:val="6Abstract"/>
        <w:jc w:val="center"/>
        <w:rPr>
          <w:b/>
          <w:color w:val="FF0000"/>
          <w:sz w:val="52"/>
          <w:szCs w:val="52"/>
        </w:rPr>
      </w:pPr>
      <w:r w:rsidRPr="00CC69C2">
        <w:rPr>
          <w:b/>
          <w:color w:val="FF0000"/>
          <w:sz w:val="52"/>
          <w:szCs w:val="52"/>
        </w:rPr>
        <w:t>Manchester Vocational and Learning Academy</w:t>
      </w:r>
    </w:p>
    <w:p w14:paraId="2C60F98D" w14:textId="77777777" w:rsidR="00246FB0" w:rsidRPr="001118BF" w:rsidRDefault="00246FB0" w:rsidP="00246FB0">
      <w:pPr>
        <w:pStyle w:val="1bodycopy10pt"/>
      </w:pPr>
    </w:p>
    <w:p w14:paraId="1F526533" w14:textId="77777777" w:rsidR="00246FB0" w:rsidRDefault="00246FB0" w:rsidP="00246FB0">
      <w:pPr>
        <w:pStyle w:val="1bodycopy10pt"/>
        <w:rPr>
          <w:noProof/>
          <w:color w:val="00CF80"/>
          <w:szCs w:val="20"/>
        </w:rPr>
      </w:pPr>
    </w:p>
    <w:p w14:paraId="37011A3D" w14:textId="77777777" w:rsidR="00246FB0" w:rsidRDefault="00246FB0" w:rsidP="00246FB0">
      <w:pPr>
        <w:pStyle w:val="1bodycopy10pt"/>
        <w:rPr>
          <w:noProof/>
        </w:rPr>
      </w:pPr>
    </w:p>
    <w:p w14:paraId="40585F4A" w14:textId="77777777" w:rsidR="00246FB0" w:rsidRDefault="00246FB0" w:rsidP="00246FB0">
      <w:pPr>
        <w:pStyle w:val="1bodycopy10pt"/>
        <w:jc w:val="center"/>
        <w:rPr>
          <w:noProof/>
        </w:rPr>
      </w:pPr>
      <w:r>
        <w:rPr>
          <w:noProof/>
        </w:rPr>
        <w:drawing>
          <wp:inline distT="0" distB="0" distL="0" distR="0" wp14:anchorId="047667F3" wp14:editId="4D7E8575">
            <wp:extent cx="4910455" cy="30734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0455" cy="3073400"/>
                    </a:xfrm>
                    <a:prstGeom prst="rect">
                      <a:avLst/>
                    </a:prstGeom>
                    <a:noFill/>
                    <a:ln>
                      <a:noFill/>
                    </a:ln>
                  </pic:spPr>
                </pic:pic>
              </a:graphicData>
            </a:graphic>
          </wp:inline>
        </w:drawing>
      </w:r>
    </w:p>
    <w:p w14:paraId="194C7E84" w14:textId="77777777" w:rsidR="00246FB0" w:rsidRDefault="00246FB0" w:rsidP="00246FB0">
      <w:pPr>
        <w:pStyle w:val="1bodycopy10pt"/>
      </w:pPr>
    </w:p>
    <w:p w14:paraId="269E3F42" w14:textId="77777777" w:rsidR="00246FB0" w:rsidRDefault="00246FB0" w:rsidP="00246FB0">
      <w:pPr>
        <w:pStyle w:val="1bodycopy10pt"/>
      </w:pPr>
    </w:p>
    <w:p w14:paraId="1FED8E63" w14:textId="77777777" w:rsidR="00246FB0" w:rsidRDefault="00246FB0" w:rsidP="00246FB0">
      <w:pPr>
        <w:pStyle w:val="1bodycopy10pt"/>
      </w:pPr>
    </w:p>
    <w:p w14:paraId="777C2369" w14:textId="77777777" w:rsidR="00246FB0" w:rsidRPr="00ED4599" w:rsidRDefault="00246FB0" w:rsidP="00246FB0">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46FB0" w:rsidRPr="00DA50A5" w14:paraId="29865146" w14:textId="77777777" w:rsidTr="00BA4425">
        <w:tc>
          <w:tcPr>
            <w:tcW w:w="2586" w:type="dxa"/>
            <w:tcBorders>
              <w:top w:val="nil"/>
              <w:bottom w:val="single" w:sz="18" w:space="0" w:color="FFFFFF"/>
            </w:tcBorders>
            <w:shd w:val="clear" w:color="auto" w:fill="D8DFDE"/>
          </w:tcPr>
          <w:p w14:paraId="70675CDE" w14:textId="77777777" w:rsidR="00246FB0" w:rsidRPr="00CC69C2" w:rsidRDefault="00246FB0" w:rsidP="00BA4425">
            <w:pPr>
              <w:pStyle w:val="1bodycopy10pt"/>
              <w:rPr>
                <w:b/>
              </w:rPr>
            </w:pPr>
            <w:r w:rsidRPr="00CC69C2">
              <w:rPr>
                <w:b/>
              </w:rPr>
              <w:t>Approved by:</w:t>
            </w:r>
          </w:p>
        </w:tc>
        <w:tc>
          <w:tcPr>
            <w:tcW w:w="3268" w:type="dxa"/>
            <w:tcBorders>
              <w:top w:val="nil"/>
              <w:bottom w:val="single" w:sz="18" w:space="0" w:color="FFFFFF"/>
            </w:tcBorders>
            <w:shd w:val="clear" w:color="auto" w:fill="D8DFDE"/>
          </w:tcPr>
          <w:p w14:paraId="486295E0" w14:textId="77777777" w:rsidR="00246FB0" w:rsidRPr="00CC69C2" w:rsidRDefault="00246FB0" w:rsidP="00BA4425">
            <w:pPr>
              <w:pStyle w:val="1bodycopy11pt"/>
            </w:pPr>
            <w:r w:rsidRPr="00CC69C2">
              <w:t>Linda Guest</w:t>
            </w:r>
          </w:p>
        </w:tc>
        <w:tc>
          <w:tcPr>
            <w:tcW w:w="3866" w:type="dxa"/>
            <w:tcBorders>
              <w:top w:val="nil"/>
              <w:bottom w:val="single" w:sz="18" w:space="0" w:color="FFFFFF"/>
            </w:tcBorders>
            <w:shd w:val="clear" w:color="auto" w:fill="D8DFDE"/>
          </w:tcPr>
          <w:p w14:paraId="091C9B81" w14:textId="77777777" w:rsidR="00246FB0" w:rsidRPr="00DA50A5" w:rsidRDefault="00246FB0" w:rsidP="00BA4425">
            <w:pPr>
              <w:pStyle w:val="1bodycopy11pt"/>
            </w:pPr>
          </w:p>
        </w:tc>
      </w:tr>
      <w:tr w:rsidR="00246FB0" w:rsidRPr="00DA50A5" w14:paraId="1F9887E1" w14:textId="77777777" w:rsidTr="00BA4425">
        <w:tc>
          <w:tcPr>
            <w:tcW w:w="2586" w:type="dxa"/>
            <w:tcBorders>
              <w:top w:val="single" w:sz="18" w:space="0" w:color="FFFFFF"/>
              <w:bottom w:val="single" w:sz="18" w:space="0" w:color="FFFFFF"/>
            </w:tcBorders>
            <w:shd w:val="clear" w:color="auto" w:fill="D8DFDE"/>
          </w:tcPr>
          <w:p w14:paraId="20E8A0C1" w14:textId="77777777" w:rsidR="00246FB0" w:rsidRPr="00CC69C2" w:rsidRDefault="00246FB0" w:rsidP="00BA4425">
            <w:pPr>
              <w:pStyle w:val="1bodycopy10pt"/>
              <w:rPr>
                <w:b/>
              </w:rPr>
            </w:pPr>
            <w:r w:rsidRPr="00CC69C2">
              <w:rPr>
                <w:b/>
              </w:rPr>
              <w:t>Last reviewed on:</w:t>
            </w:r>
          </w:p>
        </w:tc>
        <w:tc>
          <w:tcPr>
            <w:tcW w:w="7134" w:type="dxa"/>
            <w:gridSpan w:val="2"/>
            <w:tcBorders>
              <w:top w:val="single" w:sz="18" w:space="0" w:color="FFFFFF"/>
              <w:bottom w:val="single" w:sz="18" w:space="0" w:color="FFFFFF"/>
            </w:tcBorders>
            <w:shd w:val="clear" w:color="auto" w:fill="D8DFDE"/>
          </w:tcPr>
          <w:p w14:paraId="176BDA0B" w14:textId="48B6CA4A" w:rsidR="00246FB0" w:rsidRPr="00CC69C2" w:rsidRDefault="005D0FBB" w:rsidP="00BA4425">
            <w:pPr>
              <w:pStyle w:val="1bodycopy11pt"/>
            </w:pPr>
            <w:r>
              <w:t>1</w:t>
            </w:r>
            <w:r w:rsidRPr="005D0FBB">
              <w:rPr>
                <w:vertAlign w:val="superscript"/>
              </w:rPr>
              <w:t>st</w:t>
            </w:r>
            <w:r>
              <w:t xml:space="preserve"> September 2024</w:t>
            </w:r>
          </w:p>
        </w:tc>
      </w:tr>
      <w:tr w:rsidR="00246FB0" w:rsidRPr="00DA50A5" w14:paraId="238A733C" w14:textId="77777777" w:rsidTr="00BA4425">
        <w:tc>
          <w:tcPr>
            <w:tcW w:w="2586" w:type="dxa"/>
            <w:tcBorders>
              <w:top w:val="single" w:sz="18" w:space="0" w:color="FFFFFF"/>
              <w:bottom w:val="nil"/>
            </w:tcBorders>
            <w:shd w:val="clear" w:color="auto" w:fill="D8DFDE"/>
          </w:tcPr>
          <w:p w14:paraId="39A178D6" w14:textId="77777777" w:rsidR="00246FB0" w:rsidRPr="00CC69C2" w:rsidRDefault="00246FB0" w:rsidP="00BA4425">
            <w:pPr>
              <w:pStyle w:val="1bodycopy10pt"/>
              <w:rPr>
                <w:b/>
              </w:rPr>
            </w:pPr>
            <w:r w:rsidRPr="00CC69C2">
              <w:rPr>
                <w:b/>
              </w:rPr>
              <w:t>Next review due by:</w:t>
            </w:r>
          </w:p>
        </w:tc>
        <w:tc>
          <w:tcPr>
            <w:tcW w:w="7134" w:type="dxa"/>
            <w:gridSpan w:val="2"/>
            <w:tcBorders>
              <w:top w:val="single" w:sz="18" w:space="0" w:color="FFFFFF"/>
              <w:bottom w:val="nil"/>
            </w:tcBorders>
            <w:shd w:val="clear" w:color="auto" w:fill="D8DFDE"/>
          </w:tcPr>
          <w:p w14:paraId="02A58921" w14:textId="658EF82D" w:rsidR="00246FB0" w:rsidRPr="00CC69C2" w:rsidRDefault="005D0FBB" w:rsidP="00BA4425">
            <w:pPr>
              <w:pStyle w:val="1bodycopy11pt"/>
            </w:pPr>
            <w:r>
              <w:t>September 2027</w:t>
            </w:r>
          </w:p>
        </w:tc>
      </w:tr>
    </w:tbl>
    <w:p w14:paraId="117379C7" w14:textId="77777777" w:rsidR="00246FB0" w:rsidRDefault="00246FB0" w:rsidP="00246FB0">
      <w:pPr>
        <w:pStyle w:val="1bodycopy10pt"/>
      </w:pPr>
    </w:p>
    <w:p w14:paraId="16137B85" w14:textId="77777777" w:rsidR="00246FB0" w:rsidRDefault="00246FB0" w:rsidP="00246FB0"/>
    <w:p w14:paraId="7D6DE4EB" w14:textId="77777777" w:rsidR="00246FB0" w:rsidRDefault="00246FB0" w:rsidP="00AE753A">
      <w:pPr>
        <w:spacing w:before="100" w:beforeAutospacing="1" w:after="100" w:afterAutospacing="1"/>
        <w:rPr>
          <w:rFonts w:eastAsia="Times New Roman" w:cstheme="minorHAnsi"/>
          <w:color w:val="050505"/>
          <w:sz w:val="22"/>
          <w:szCs w:val="22"/>
          <w:lang w:eastAsia="en-GB"/>
        </w:rPr>
      </w:pPr>
    </w:p>
    <w:p w14:paraId="5A8FAD9E" w14:textId="77777777" w:rsidR="00246FB0" w:rsidRDefault="00246FB0" w:rsidP="00AE753A">
      <w:pPr>
        <w:spacing w:before="100" w:beforeAutospacing="1" w:after="100" w:afterAutospacing="1"/>
        <w:rPr>
          <w:rFonts w:eastAsia="Times New Roman" w:cstheme="minorHAnsi"/>
          <w:color w:val="050505"/>
          <w:sz w:val="22"/>
          <w:szCs w:val="22"/>
          <w:lang w:eastAsia="en-GB"/>
        </w:rPr>
      </w:pPr>
    </w:p>
    <w:p w14:paraId="40D26F66" w14:textId="77777777" w:rsidR="00246FB0" w:rsidRDefault="00246FB0" w:rsidP="00AE753A">
      <w:pPr>
        <w:spacing w:before="100" w:beforeAutospacing="1" w:after="100" w:afterAutospacing="1"/>
        <w:rPr>
          <w:rFonts w:eastAsia="Times New Roman" w:cstheme="minorHAnsi"/>
          <w:color w:val="050505"/>
          <w:sz w:val="22"/>
          <w:szCs w:val="22"/>
          <w:lang w:eastAsia="en-GB"/>
        </w:rPr>
      </w:pPr>
    </w:p>
    <w:p w14:paraId="16D83397" w14:textId="42C4DFEF" w:rsidR="00EF4B0B" w:rsidRDefault="00246FB0" w:rsidP="00AE753A">
      <w:pPr>
        <w:spacing w:before="100" w:beforeAutospacing="1" w:after="100" w:afterAutospacing="1"/>
        <w:rPr>
          <w:rFonts w:eastAsia="Times New Roman" w:cstheme="minorHAnsi"/>
          <w:color w:val="050505"/>
          <w:sz w:val="22"/>
          <w:szCs w:val="22"/>
          <w:lang w:eastAsia="en-GB"/>
        </w:rPr>
      </w:pPr>
      <w:r w:rsidRPr="00246FB0">
        <w:rPr>
          <w:rFonts w:eastAsia="Times New Roman" w:cstheme="minorHAnsi"/>
          <w:b/>
          <w:bCs/>
          <w:color w:val="050505"/>
          <w:sz w:val="22"/>
          <w:szCs w:val="22"/>
          <w:lang w:eastAsia="en-GB"/>
        </w:rPr>
        <w:lastRenderedPageBreak/>
        <w:t>Introduction</w:t>
      </w:r>
      <w:r w:rsidR="008D72E5">
        <w:rPr>
          <w:rFonts w:eastAsia="Times New Roman" w:cstheme="minorHAnsi"/>
          <w:b/>
          <w:bCs/>
          <w:color w:val="050505"/>
          <w:sz w:val="22"/>
          <w:szCs w:val="22"/>
          <w:lang w:eastAsia="en-GB"/>
        </w:rPr>
        <w:br/>
      </w:r>
      <w:r w:rsidR="008C034D">
        <w:rPr>
          <w:rFonts w:eastAsia="Times New Roman" w:cstheme="minorHAnsi"/>
          <w:color w:val="050505"/>
          <w:sz w:val="22"/>
          <w:szCs w:val="22"/>
          <w:lang w:eastAsia="en-GB"/>
        </w:rPr>
        <w:t>Pupils who are unable to read are held back in every area of their education. At Manchester Vocational and Learning Academy we understand the need to make reading a priority and offer support to those pupils who are behind with their reading.</w:t>
      </w:r>
    </w:p>
    <w:p w14:paraId="16B542A6" w14:textId="34F42FBD" w:rsidR="009C3AE7" w:rsidRPr="008D72E5" w:rsidRDefault="009C3AE7" w:rsidP="00AE753A">
      <w:pPr>
        <w:spacing w:before="100" w:beforeAutospacing="1" w:after="100" w:afterAutospacing="1"/>
        <w:rPr>
          <w:rFonts w:eastAsia="Times New Roman" w:cstheme="minorHAnsi"/>
          <w:b/>
          <w:bCs/>
          <w:color w:val="050505"/>
          <w:sz w:val="22"/>
          <w:szCs w:val="22"/>
          <w:lang w:eastAsia="en-GB"/>
        </w:rPr>
      </w:pPr>
      <w:r w:rsidRPr="004D7B48">
        <w:rPr>
          <w:rFonts w:eastAsia="Times New Roman" w:cstheme="minorHAnsi"/>
          <w:color w:val="050505"/>
          <w:sz w:val="22"/>
          <w:szCs w:val="22"/>
          <w:lang w:eastAsia="en-GB"/>
        </w:rPr>
        <w:t>Phonics is taught in most primary schools and so many of our students have a good grasp of this when they join our school. However</w:t>
      </w:r>
      <w:r w:rsidR="00246FB0">
        <w:rPr>
          <w:rFonts w:eastAsia="Times New Roman" w:cstheme="minorHAnsi"/>
          <w:color w:val="050505"/>
          <w:sz w:val="22"/>
          <w:szCs w:val="22"/>
          <w:lang w:eastAsia="en-GB"/>
        </w:rPr>
        <w:t>,</w:t>
      </w:r>
      <w:r w:rsidRPr="004D7B48">
        <w:rPr>
          <w:rFonts w:eastAsia="Times New Roman" w:cstheme="minorHAnsi"/>
          <w:color w:val="050505"/>
          <w:sz w:val="22"/>
          <w:szCs w:val="22"/>
          <w:lang w:eastAsia="en-GB"/>
        </w:rPr>
        <w:t xml:space="preserve"> others still need support – for examples those who have missed significant amounts of schooling, have SEND that might impact on their literacy skills or who speak English as an Additional Language. </w:t>
      </w:r>
      <w:r w:rsidR="00246FB0">
        <w:rPr>
          <w:rFonts w:eastAsia="Times New Roman" w:cstheme="minorHAnsi"/>
          <w:color w:val="050505"/>
          <w:sz w:val="22"/>
          <w:szCs w:val="22"/>
          <w:lang w:eastAsia="en-GB"/>
        </w:rPr>
        <w:t>For this reason, we have decided to implement a phonics policy to ensure that no student is left behind with their readin</w:t>
      </w:r>
      <w:r w:rsidR="008D72E5">
        <w:rPr>
          <w:rFonts w:eastAsia="Times New Roman" w:cstheme="minorHAnsi"/>
          <w:color w:val="050505"/>
          <w:sz w:val="22"/>
          <w:szCs w:val="22"/>
          <w:lang w:eastAsia="en-GB"/>
        </w:rPr>
        <w:t>g.</w:t>
      </w:r>
    </w:p>
    <w:p w14:paraId="3AB37A8C" w14:textId="7F4F17A4" w:rsidR="004D7B48" w:rsidRPr="00246FB0" w:rsidRDefault="004D7B48" w:rsidP="004D7B48">
      <w:pPr>
        <w:spacing w:before="100" w:beforeAutospacing="1" w:after="100" w:afterAutospacing="1"/>
        <w:rPr>
          <w:rFonts w:eastAsia="Times New Roman" w:cstheme="minorHAnsi"/>
          <w:color w:val="FF0000"/>
          <w:lang w:eastAsia="en-GB"/>
        </w:rPr>
      </w:pPr>
      <w:r w:rsidRPr="00246FB0">
        <w:rPr>
          <w:rFonts w:eastAsia="Times New Roman" w:cstheme="minorHAnsi"/>
          <w:b/>
          <w:bCs/>
          <w:color w:val="FF0000"/>
          <w:sz w:val="34"/>
          <w:szCs w:val="34"/>
          <w:lang w:eastAsia="en-GB"/>
        </w:rPr>
        <w:t xml:space="preserve">Intent: </w:t>
      </w:r>
    </w:p>
    <w:p w14:paraId="09F1C26E" w14:textId="27685657" w:rsidR="00AE753A" w:rsidRPr="00AE753A" w:rsidRDefault="009C3AE7" w:rsidP="00AE753A">
      <w:pPr>
        <w:spacing w:before="100" w:beforeAutospacing="1" w:after="100" w:afterAutospacing="1"/>
        <w:rPr>
          <w:rFonts w:eastAsia="Times New Roman" w:cstheme="minorHAnsi"/>
          <w:lang w:eastAsia="en-GB"/>
        </w:rPr>
      </w:pPr>
      <w:r w:rsidRPr="004D7B48">
        <w:rPr>
          <w:rFonts w:eastAsia="Times New Roman" w:cstheme="minorHAnsi"/>
          <w:b/>
          <w:bCs/>
          <w:color w:val="050505"/>
          <w:sz w:val="22"/>
          <w:szCs w:val="22"/>
          <w:lang w:eastAsia="en-GB"/>
        </w:rPr>
        <w:t>Our Approach to</w:t>
      </w:r>
      <w:r w:rsidR="00AE753A" w:rsidRPr="00AE753A">
        <w:rPr>
          <w:rFonts w:eastAsia="Times New Roman" w:cstheme="minorHAnsi"/>
          <w:b/>
          <w:bCs/>
          <w:color w:val="050505"/>
          <w:sz w:val="22"/>
          <w:szCs w:val="22"/>
          <w:lang w:eastAsia="en-GB"/>
        </w:rPr>
        <w:t xml:space="preserve"> Phonics</w:t>
      </w:r>
      <w:r w:rsidR="008D72E5">
        <w:rPr>
          <w:rFonts w:eastAsia="Times New Roman" w:cstheme="minorHAnsi"/>
          <w:lang w:eastAsia="en-GB"/>
        </w:rPr>
        <w:br/>
      </w:r>
      <w:r w:rsidR="00AE753A" w:rsidRPr="00AE753A">
        <w:rPr>
          <w:rFonts w:eastAsia="Times New Roman" w:cstheme="minorHAnsi"/>
          <w:color w:val="050505"/>
          <w:sz w:val="22"/>
          <w:szCs w:val="22"/>
          <w:lang w:eastAsia="en-GB"/>
        </w:rPr>
        <w:t xml:space="preserve">Teaching </w:t>
      </w:r>
      <w:r w:rsidR="004D7B48" w:rsidRPr="004D7B48">
        <w:rPr>
          <w:rFonts w:eastAsia="Times New Roman" w:cstheme="minorHAnsi"/>
          <w:color w:val="050505"/>
          <w:sz w:val="22"/>
          <w:szCs w:val="22"/>
          <w:lang w:eastAsia="en-GB"/>
        </w:rPr>
        <w:t>children</w:t>
      </w:r>
      <w:r w:rsidR="00AE753A" w:rsidRPr="00AE753A">
        <w:rPr>
          <w:rFonts w:eastAsia="Times New Roman" w:cstheme="minorHAnsi"/>
          <w:color w:val="050505"/>
          <w:sz w:val="22"/>
          <w:szCs w:val="22"/>
          <w:lang w:eastAsia="en-GB"/>
        </w:rPr>
        <w:t xml:space="preserve"> to read is an essential part of their learning. Reading is a skill that helps to develop vocabulary and improve understanding of words. In synthetic phonics lessons, </w:t>
      </w:r>
      <w:r w:rsidR="004D7B48" w:rsidRPr="004D7B48">
        <w:rPr>
          <w:rFonts w:eastAsia="Times New Roman" w:cstheme="minorHAnsi"/>
          <w:color w:val="050505"/>
          <w:sz w:val="22"/>
          <w:szCs w:val="22"/>
          <w:lang w:eastAsia="en-GB"/>
        </w:rPr>
        <w:t>students</w:t>
      </w:r>
      <w:r w:rsidR="00AE753A" w:rsidRPr="00AE753A">
        <w:rPr>
          <w:rFonts w:eastAsia="Times New Roman" w:cstheme="minorHAnsi"/>
          <w:color w:val="050505"/>
          <w:sz w:val="22"/>
          <w:szCs w:val="22"/>
          <w:lang w:eastAsia="en-GB"/>
        </w:rPr>
        <w:t xml:space="preserve"> learn the relationship between letters and sounds. Teaching them to recognise the sounds each letter makes and how to put them together, enables them to read. It also helps with spelling as they learn how to break up words into sounds, in order to spell them. The idea that surrounds synthetic phonics is that once they are comfortable with the letters and sounds that make up words, </w:t>
      </w:r>
      <w:r w:rsidR="004D7B48" w:rsidRPr="004D7B48">
        <w:rPr>
          <w:rFonts w:eastAsia="Times New Roman" w:cstheme="minorHAnsi"/>
          <w:color w:val="050505"/>
          <w:sz w:val="22"/>
          <w:szCs w:val="22"/>
          <w:lang w:eastAsia="en-GB"/>
        </w:rPr>
        <w:t>students</w:t>
      </w:r>
      <w:r w:rsidR="00AE753A" w:rsidRPr="00AE753A">
        <w:rPr>
          <w:rFonts w:eastAsia="Times New Roman" w:cstheme="minorHAnsi"/>
          <w:color w:val="050505"/>
          <w:sz w:val="22"/>
          <w:szCs w:val="22"/>
          <w:lang w:eastAsia="en-GB"/>
        </w:rPr>
        <w:t xml:space="preserve"> should even be able to read ‘nonsense’ words that don’t exist in the English language. </w:t>
      </w:r>
    </w:p>
    <w:p w14:paraId="1ABCB8F3" w14:textId="000A508F"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Aims</w:t>
      </w:r>
      <w:r w:rsidR="008D72E5">
        <w:rPr>
          <w:rFonts w:eastAsia="Times New Roman" w:cstheme="minorHAnsi"/>
          <w:b/>
          <w:bCs/>
          <w:color w:val="050505"/>
          <w:sz w:val="22"/>
          <w:szCs w:val="22"/>
          <w:lang w:eastAsia="en-GB"/>
        </w:rPr>
        <w:t xml:space="preserve"> and Objectives</w:t>
      </w:r>
      <w:r w:rsidRPr="00AE753A">
        <w:rPr>
          <w:rFonts w:eastAsia="Times New Roman" w:cstheme="minorHAnsi"/>
          <w:b/>
          <w:bCs/>
          <w:color w:val="050505"/>
          <w:sz w:val="22"/>
          <w:szCs w:val="22"/>
          <w:lang w:eastAsia="en-GB"/>
        </w:rPr>
        <w:t xml:space="preserve">: </w:t>
      </w:r>
    </w:p>
    <w:p w14:paraId="715B41FE" w14:textId="4882A7A7" w:rsidR="008D72E5" w:rsidRPr="008D72E5" w:rsidRDefault="00AE753A" w:rsidP="00AE753A">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establish a cohesive </w:t>
      </w:r>
      <w:r w:rsidR="008D72E5" w:rsidRPr="008D72E5">
        <w:rPr>
          <w:rFonts w:eastAsia="Times New Roman" w:cstheme="minorHAnsi"/>
          <w:sz w:val="22"/>
          <w:szCs w:val="22"/>
          <w:lang w:eastAsia="en-GB"/>
        </w:rPr>
        <w:t>approach to teaching phonics for those students who require this.</w:t>
      </w:r>
    </w:p>
    <w:p w14:paraId="188A3777" w14:textId="096C8F66" w:rsidR="008D72E5" w:rsidRPr="008D72E5" w:rsidRDefault="008D72E5" w:rsidP="00AE753A">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develop a </w:t>
      </w:r>
      <w:r w:rsidR="00AE753A" w:rsidRPr="008D72E5">
        <w:rPr>
          <w:rFonts w:eastAsia="Times New Roman" w:cstheme="minorHAnsi"/>
          <w:sz w:val="22"/>
          <w:szCs w:val="22"/>
          <w:lang w:eastAsia="en-GB"/>
        </w:rPr>
        <w:t>whole-school approach</w:t>
      </w:r>
      <w:r w:rsidRPr="008D72E5">
        <w:rPr>
          <w:rFonts w:eastAsia="Times New Roman" w:cstheme="minorHAnsi"/>
          <w:sz w:val="22"/>
          <w:szCs w:val="22"/>
          <w:lang w:eastAsia="en-GB"/>
        </w:rPr>
        <w:t xml:space="preserve"> to ensure that the pupils who need support with phonics are identified and supported</w:t>
      </w:r>
      <w:r w:rsidR="001D3BF5">
        <w:rPr>
          <w:rFonts w:eastAsia="Times New Roman" w:cstheme="minorHAnsi"/>
          <w:sz w:val="22"/>
          <w:szCs w:val="22"/>
          <w:lang w:eastAsia="en-GB"/>
        </w:rPr>
        <w:t xml:space="preserve"> quickly</w:t>
      </w:r>
      <w:r w:rsidRPr="008D72E5">
        <w:rPr>
          <w:rFonts w:eastAsia="Times New Roman" w:cstheme="minorHAnsi"/>
          <w:sz w:val="22"/>
          <w:szCs w:val="22"/>
          <w:lang w:eastAsia="en-GB"/>
        </w:rPr>
        <w:t>.</w:t>
      </w:r>
      <w:r w:rsidR="00AE753A" w:rsidRPr="008D72E5">
        <w:rPr>
          <w:rFonts w:eastAsia="Times New Roman" w:cstheme="minorHAnsi"/>
          <w:sz w:val="22"/>
          <w:szCs w:val="22"/>
          <w:lang w:eastAsia="en-GB"/>
        </w:rPr>
        <w:t xml:space="preserve"> </w:t>
      </w:r>
    </w:p>
    <w:p w14:paraId="628CE52D" w14:textId="3AC3664F"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To ensure that systematic synthetic phonics (following the Twinkl Phonics programme) is the approach use</w:t>
      </w:r>
      <w:r w:rsidR="008D72E5">
        <w:rPr>
          <w:rFonts w:eastAsia="Times New Roman" w:cstheme="minorHAnsi"/>
          <w:sz w:val="22"/>
          <w:szCs w:val="22"/>
          <w:lang w:eastAsia="en-GB"/>
        </w:rPr>
        <w:t>d</w:t>
      </w:r>
      <w:r w:rsidRPr="00AE753A">
        <w:rPr>
          <w:rFonts w:eastAsia="Times New Roman" w:cstheme="minorHAnsi"/>
          <w:sz w:val="22"/>
          <w:szCs w:val="22"/>
          <w:lang w:eastAsia="en-GB"/>
        </w:rPr>
        <w:t xml:space="preserve"> to help</w:t>
      </w:r>
      <w:r w:rsidR="008D72E5">
        <w:rPr>
          <w:rFonts w:eastAsia="Times New Roman" w:cstheme="minorHAnsi"/>
          <w:sz w:val="22"/>
          <w:szCs w:val="22"/>
          <w:lang w:eastAsia="en-GB"/>
        </w:rPr>
        <w:t xml:space="preserve"> pupils</w:t>
      </w:r>
      <w:r w:rsidR="001D3BF5">
        <w:rPr>
          <w:rFonts w:eastAsia="Times New Roman" w:cstheme="minorHAnsi"/>
          <w:sz w:val="22"/>
          <w:szCs w:val="22"/>
          <w:lang w:eastAsia="en-GB"/>
        </w:rPr>
        <w:t xml:space="preserve"> who need support</w:t>
      </w:r>
      <w:r w:rsidRPr="00AE753A">
        <w:rPr>
          <w:rFonts w:eastAsia="Times New Roman" w:cstheme="minorHAnsi"/>
          <w:sz w:val="22"/>
          <w:szCs w:val="22"/>
          <w:lang w:eastAsia="en-GB"/>
        </w:rPr>
        <w:t xml:space="preserve"> with their reading and spelling. </w:t>
      </w:r>
    </w:p>
    <w:p w14:paraId="5240E4C2" w14:textId="43ACE969"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To ensure </w:t>
      </w:r>
      <w:r w:rsidR="004D7B48" w:rsidRPr="004D7B48">
        <w:rPr>
          <w:rFonts w:eastAsia="Times New Roman" w:cstheme="minorHAnsi"/>
          <w:sz w:val="22"/>
          <w:szCs w:val="22"/>
          <w:lang w:eastAsia="en-GB"/>
        </w:rPr>
        <w:t>students</w:t>
      </w:r>
      <w:r w:rsidRPr="00AE753A">
        <w:rPr>
          <w:rFonts w:eastAsia="Times New Roman" w:cstheme="minorHAnsi"/>
          <w:sz w:val="22"/>
          <w:szCs w:val="22"/>
          <w:lang w:eastAsia="en-GB"/>
        </w:rPr>
        <w:t xml:space="preserve"> learn to read and write all 44 graphemes in the English language. </w:t>
      </w:r>
    </w:p>
    <w:p w14:paraId="1E94D885" w14:textId="54890692"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To ensure </w:t>
      </w:r>
      <w:r w:rsidR="004D7B48" w:rsidRPr="004D7B48">
        <w:rPr>
          <w:rFonts w:eastAsia="Times New Roman" w:cstheme="minorHAnsi"/>
          <w:sz w:val="22"/>
          <w:szCs w:val="22"/>
          <w:lang w:eastAsia="en-GB"/>
        </w:rPr>
        <w:t>students</w:t>
      </w:r>
      <w:r w:rsidRPr="00AE753A">
        <w:rPr>
          <w:rFonts w:eastAsia="Times New Roman" w:cstheme="minorHAnsi"/>
          <w:sz w:val="22"/>
          <w:szCs w:val="22"/>
          <w:lang w:eastAsia="en-GB"/>
        </w:rPr>
        <w:t xml:space="preserve"> have specific strategies to identify and decode common exception words (tricky words). </w:t>
      </w:r>
    </w:p>
    <w:p w14:paraId="4F432B53" w14:textId="77777777"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To have robust assessment procedures to check progress and identify pupils in need of intervention. </w:t>
      </w:r>
    </w:p>
    <w:p w14:paraId="5EE1F427" w14:textId="77777777"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For pupils to apply their phonic knowledge in their reading and writing across the whole curriculum. </w:t>
      </w:r>
    </w:p>
    <w:p w14:paraId="6B9F2FBB" w14:textId="77777777" w:rsidR="008D72E5" w:rsidRDefault="00AE753A" w:rsidP="008D72E5">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For pupils to develop a love of reading and enjoy reading for pleasure confidently across a range of genres. </w:t>
      </w:r>
    </w:p>
    <w:p w14:paraId="20EC98A1" w14:textId="77777777" w:rsidR="008D72E5" w:rsidRDefault="00AE753A" w:rsidP="008D72E5">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To provide consistent, high-quality phonics teaching</w:t>
      </w:r>
      <w:r w:rsidR="004D7B48" w:rsidRPr="008D72E5">
        <w:rPr>
          <w:rFonts w:eastAsia="Times New Roman" w:cstheme="minorHAnsi"/>
          <w:sz w:val="22"/>
          <w:szCs w:val="22"/>
          <w:lang w:eastAsia="en-GB"/>
        </w:rPr>
        <w:t xml:space="preserve"> for those students that still need this</w:t>
      </w:r>
      <w:r w:rsidRPr="008D72E5">
        <w:rPr>
          <w:rFonts w:eastAsia="Times New Roman" w:cstheme="minorHAnsi"/>
          <w:sz w:val="22"/>
          <w:szCs w:val="22"/>
          <w:lang w:eastAsia="en-GB"/>
        </w:rPr>
        <w:t xml:space="preserve"> </w:t>
      </w:r>
      <w:r w:rsidR="008D72E5" w:rsidRPr="008D72E5">
        <w:rPr>
          <w:rFonts w:eastAsia="Times New Roman" w:cstheme="minorHAnsi"/>
          <w:sz w:val="22"/>
          <w:szCs w:val="22"/>
          <w:lang w:eastAsia="en-GB"/>
        </w:rPr>
        <w:t>which</w:t>
      </w:r>
      <w:r w:rsidRPr="008D72E5">
        <w:rPr>
          <w:rFonts w:eastAsia="Times New Roman" w:cstheme="minorHAnsi"/>
          <w:sz w:val="22"/>
          <w:szCs w:val="22"/>
          <w:lang w:eastAsia="en-GB"/>
        </w:rPr>
        <w:t xml:space="preserve"> ensures all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have a strong foundation upon which to tackle the complex processes of reading and writing. </w:t>
      </w:r>
    </w:p>
    <w:p w14:paraId="0EEEB535" w14:textId="77777777" w:rsidR="008D72E5" w:rsidRDefault="00AE753A" w:rsidP="008D72E5">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ensure that the teaching of synthetic phonics is systematic and progressive </w:t>
      </w:r>
      <w:r w:rsidR="008D72E5" w:rsidRPr="008D72E5">
        <w:rPr>
          <w:rFonts w:eastAsia="Times New Roman" w:cstheme="minorHAnsi"/>
          <w:sz w:val="22"/>
          <w:szCs w:val="22"/>
          <w:lang w:eastAsia="en-GB"/>
        </w:rPr>
        <w:t>for those pupils who still require this</w:t>
      </w:r>
      <w:r w:rsidR="008D72E5">
        <w:rPr>
          <w:rFonts w:eastAsia="Times New Roman" w:cstheme="minorHAnsi"/>
          <w:sz w:val="22"/>
          <w:szCs w:val="22"/>
          <w:lang w:eastAsia="en-GB"/>
        </w:rPr>
        <w:t>.</w:t>
      </w:r>
    </w:p>
    <w:p w14:paraId="2034DB29" w14:textId="77777777" w:rsidR="008D72E5" w:rsidRDefault="008D72E5" w:rsidP="008D72E5">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ensure that </w:t>
      </w:r>
      <w:r w:rsidR="00AE753A" w:rsidRPr="008D72E5">
        <w:rPr>
          <w:rFonts w:eastAsia="Times New Roman" w:cstheme="minorHAnsi"/>
          <w:sz w:val="22"/>
          <w:szCs w:val="22"/>
          <w:lang w:eastAsia="en-GB"/>
        </w:rPr>
        <w:t xml:space="preserve">those </w:t>
      </w:r>
      <w:r w:rsidR="004D7B48" w:rsidRPr="008D72E5">
        <w:rPr>
          <w:rFonts w:eastAsia="Times New Roman" w:cstheme="minorHAnsi"/>
          <w:sz w:val="22"/>
          <w:szCs w:val="22"/>
          <w:lang w:eastAsia="en-GB"/>
        </w:rPr>
        <w:t>students</w:t>
      </w:r>
      <w:r w:rsidR="00AE753A" w:rsidRPr="008D72E5">
        <w:rPr>
          <w:rFonts w:eastAsia="Times New Roman" w:cstheme="minorHAnsi"/>
          <w:sz w:val="22"/>
          <w:szCs w:val="22"/>
          <w:lang w:eastAsia="en-GB"/>
        </w:rPr>
        <w:t xml:space="preserve"> needing interventions to support phonetic knowledge and understanding</w:t>
      </w:r>
      <w:r w:rsidRPr="008D72E5">
        <w:rPr>
          <w:rFonts w:eastAsia="Times New Roman" w:cstheme="minorHAnsi"/>
          <w:sz w:val="22"/>
          <w:szCs w:val="22"/>
          <w:lang w:eastAsia="en-GB"/>
        </w:rPr>
        <w:t xml:space="preserve"> receive this support</w:t>
      </w:r>
      <w:r w:rsidR="00AE753A" w:rsidRPr="008D72E5">
        <w:rPr>
          <w:rFonts w:eastAsia="Times New Roman" w:cstheme="minorHAnsi"/>
          <w:sz w:val="22"/>
          <w:szCs w:val="22"/>
          <w:lang w:eastAsia="en-GB"/>
        </w:rPr>
        <w:t xml:space="preserve">. </w:t>
      </w:r>
    </w:p>
    <w:p w14:paraId="19C42137" w14:textId="714286A8" w:rsidR="00AE753A" w:rsidRPr="008D72E5" w:rsidRDefault="00AE753A" w:rsidP="008D72E5">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ensure that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have strong phonetic knowledge, understanding and skills so that they can decode words confidently and engage with higher-order reading and writing skills. </w:t>
      </w:r>
    </w:p>
    <w:p w14:paraId="7127C2EE" w14:textId="77777777" w:rsidR="00AE753A" w:rsidRPr="00246FB0" w:rsidRDefault="00AE753A" w:rsidP="00AE753A">
      <w:pPr>
        <w:spacing w:before="100" w:beforeAutospacing="1" w:after="100" w:afterAutospacing="1"/>
        <w:rPr>
          <w:rFonts w:eastAsia="Times New Roman" w:cstheme="minorHAnsi"/>
          <w:color w:val="FF0000"/>
          <w:lang w:eastAsia="en-GB"/>
        </w:rPr>
      </w:pPr>
      <w:r w:rsidRPr="00246FB0">
        <w:rPr>
          <w:rFonts w:eastAsia="Times New Roman" w:cstheme="minorHAnsi"/>
          <w:b/>
          <w:bCs/>
          <w:color w:val="FF0000"/>
          <w:sz w:val="34"/>
          <w:szCs w:val="34"/>
          <w:lang w:eastAsia="en-GB"/>
        </w:rPr>
        <w:t xml:space="preserve">Implementation: </w:t>
      </w:r>
    </w:p>
    <w:p w14:paraId="2228C60C" w14:textId="4B603F53"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lastRenderedPageBreak/>
        <w:t xml:space="preserve">What Is Phonics? </w:t>
      </w:r>
      <w:r w:rsidR="008D72E5">
        <w:rPr>
          <w:rFonts w:eastAsia="Times New Roman" w:cstheme="minorHAnsi"/>
          <w:lang w:eastAsia="en-GB"/>
        </w:rPr>
        <w:br/>
      </w:r>
      <w:r w:rsidRPr="00AE753A">
        <w:rPr>
          <w:rFonts w:eastAsia="Times New Roman" w:cstheme="minorHAnsi"/>
          <w:color w:val="050505"/>
          <w:sz w:val="22"/>
          <w:szCs w:val="22"/>
          <w:lang w:eastAsia="en-GB"/>
        </w:rPr>
        <w:t xml:space="preserve">Phonics is a way of teaching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how to read and write. It helps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hear, identify and use different sounds that distinguish one word from another in the English language. The Department of Education establishes the core criteria for effective systematic synthetic phonics teaching programmes. Using phonics programmes,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are taught to read and write using phonics, which is by directly linking phonemes (sounds in words) and graphemes (the symbols used to represent them). </w:t>
      </w:r>
    </w:p>
    <w:p w14:paraId="114274CE" w14:textId="65CB0688"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color w:val="050505"/>
          <w:sz w:val="22"/>
          <w:szCs w:val="22"/>
          <w:lang w:eastAsia="en-GB"/>
        </w:rPr>
        <w:t xml:space="preserve">In the UK, phonics for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is an important feature of the curriculum.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learn phonics through a curriculum scheme such as Twinkl Phonics. Phonics is considered the best way to teach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to read. </w:t>
      </w:r>
    </w:p>
    <w:p w14:paraId="1E523FBB" w14:textId="15243C7E"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 xml:space="preserve">How We Deliver Our Phonics Teaching </w:t>
      </w:r>
      <w:r w:rsidR="008D72E5">
        <w:rPr>
          <w:rFonts w:eastAsia="Times New Roman" w:cstheme="minorHAnsi"/>
          <w:lang w:eastAsia="en-GB"/>
        </w:rPr>
        <w:br/>
      </w:r>
      <w:r w:rsidRPr="00AE753A">
        <w:rPr>
          <w:rFonts w:eastAsia="Times New Roman" w:cstheme="minorHAnsi"/>
          <w:color w:val="050505"/>
          <w:sz w:val="22"/>
          <w:szCs w:val="22"/>
          <w:lang w:eastAsia="en-GB"/>
        </w:rPr>
        <w:t xml:space="preserve">We use Twinkl Phonics as our systematic, synthetic phonics programme (SSP). It is high quality and robust in its purpose. With a clear, structured progression through the programme, it allows </w:t>
      </w:r>
      <w:proofErr w:type="gramStart"/>
      <w:r w:rsidRPr="00AE753A">
        <w:rPr>
          <w:rFonts w:eastAsia="Times New Roman" w:cstheme="minorHAnsi"/>
          <w:color w:val="050505"/>
          <w:sz w:val="22"/>
          <w:szCs w:val="22"/>
          <w:lang w:eastAsia="en-GB"/>
        </w:rPr>
        <w:t>all of</w:t>
      </w:r>
      <w:proofErr w:type="gramEnd"/>
      <w:r w:rsidRPr="00AE753A">
        <w:rPr>
          <w:rFonts w:eastAsia="Times New Roman" w:cstheme="minorHAnsi"/>
          <w:color w:val="050505"/>
          <w:sz w:val="22"/>
          <w:szCs w:val="22"/>
          <w:lang w:eastAsia="en-GB"/>
        </w:rPr>
        <w:t xml:space="preserve"> our pupils to meet or exceed the expected standard. </w:t>
      </w:r>
    </w:p>
    <w:p w14:paraId="5463B3A3" w14:textId="440B51DF"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color w:val="050505"/>
          <w:sz w:val="22"/>
          <w:szCs w:val="22"/>
          <w:lang w:eastAsia="en-GB"/>
        </w:rPr>
        <w:t xml:space="preserve">The Twinkl Phonics approach combines rigorous progression with engaging learning materials. We believe that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learn best when they are enjoying their learning and that this comes from a mix of bright, fun and engaging lesson resources within a clear and systematic approach that builds on </w:t>
      </w:r>
      <w:r w:rsidR="004D7B48" w:rsidRPr="004D7B48">
        <w:rPr>
          <w:rFonts w:eastAsia="Times New Roman" w:cstheme="minorHAnsi"/>
          <w:color w:val="050505"/>
          <w:sz w:val="22"/>
          <w:szCs w:val="22"/>
          <w:lang w:eastAsia="en-GB"/>
        </w:rPr>
        <w:t>student</w:t>
      </w:r>
      <w:r w:rsidRPr="00AE753A">
        <w:rPr>
          <w:rFonts w:eastAsia="Times New Roman" w:cstheme="minorHAnsi"/>
          <w:color w:val="050505"/>
          <w:sz w:val="22"/>
          <w:szCs w:val="22"/>
          <w:lang w:eastAsia="en-GB"/>
        </w:rPr>
        <w:t xml:space="preserve">’s skills daily. </w:t>
      </w:r>
    </w:p>
    <w:p w14:paraId="0FEF51BB" w14:textId="3F571807" w:rsidR="00AE753A" w:rsidRDefault="00AE753A" w:rsidP="00AE753A">
      <w:pPr>
        <w:spacing w:before="100" w:beforeAutospacing="1" w:after="100" w:afterAutospacing="1"/>
        <w:rPr>
          <w:rFonts w:eastAsia="Times New Roman" w:cstheme="minorHAnsi"/>
          <w:color w:val="050505"/>
          <w:sz w:val="22"/>
          <w:szCs w:val="22"/>
          <w:lang w:eastAsia="en-GB"/>
        </w:rPr>
      </w:pPr>
      <w:r w:rsidRPr="00AE753A">
        <w:rPr>
          <w:rFonts w:eastAsia="Times New Roman" w:cstheme="minorHAnsi"/>
          <w:color w:val="050505"/>
          <w:sz w:val="22"/>
          <w:szCs w:val="22"/>
          <w:lang w:eastAsia="en-GB"/>
        </w:rPr>
        <w:t xml:space="preserve">The structure of every Twinkl Phonics lesson follows this familiar five-part structure to ensure that the four cornerstones of phonics are covered. During our phonics lessons,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will repeat the elements from the four cornerstones of phonics to ensure that they have rapid and automatic recall of </w:t>
      </w:r>
      <w:r w:rsidR="00EF4B0B">
        <w:rPr>
          <w:rFonts w:eastAsia="Times New Roman" w:cstheme="minorHAnsi"/>
          <w:color w:val="050505"/>
          <w:sz w:val="22"/>
          <w:szCs w:val="22"/>
          <w:lang w:eastAsia="en-GB"/>
        </w:rPr>
        <w:t>g</w:t>
      </w:r>
      <w:r w:rsidR="007C3C95">
        <w:rPr>
          <w:rFonts w:eastAsia="Times New Roman" w:cstheme="minorHAnsi"/>
          <w:color w:val="050505"/>
          <w:sz w:val="22"/>
          <w:szCs w:val="22"/>
          <w:lang w:eastAsia="en-GB"/>
        </w:rPr>
        <w:t>rapheme</w:t>
      </w:r>
      <w:r w:rsidR="00EF4B0B">
        <w:rPr>
          <w:rFonts w:eastAsia="Times New Roman" w:cstheme="minorHAnsi"/>
          <w:color w:val="050505"/>
          <w:sz w:val="22"/>
          <w:szCs w:val="22"/>
          <w:lang w:eastAsia="en-GB"/>
        </w:rPr>
        <w:t>-p</w:t>
      </w:r>
      <w:r w:rsidR="007C3C95">
        <w:rPr>
          <w:rFonts w:eastAsia="Times New Roman" w:cstheme="minorHAnsi"/>
          <w:color w:val="050505"/>
          <w:sz w:val="22"/>
          <w:szCs w:val="22"/>
          <w:lang w:eastAsia="en-GB"/>
        </w:rPr>
        <w:t xml:space="preserve">honeme </w:t>
      </w:r>
      <w:r w:rsidR="00EF4B0B">
        <w:rPr>
          <w:rFonts w:eastAsia="Times New Roman" w:cstheme="minorHAnsi"/>
          <w:color w:val="050505"/>
          <w:sz w:val="22"/>
          <w:szCs w:val="22"/>
          <w:lang w:eastAsia="en-GB"/>
        </w:rPr>
        <w:t>c</w:t>
      </w:r>
      <w:r w:rsidR="007C3C95">
        <w:rPr>
          <w:rFonts w:eastAsia="Times New Roman" w:cstheme="minorHAnsi"/>
          <w:color w:val="050505"/>
          <w:sz w:val="22"/>
          <w:szCs w:val="22"/>
          <w:lang w:eastAsia="en-GB"/>
        </w:rPr>
        <w:t>orrespondences (</w:t>
      </w:r>
      <w:r w:rsidRPr="00AE753A">
        <w:rPr>
          <w:rFonts w:eastAsia="Times New Roman" w:cstheme="minorHAnsi"/>
          <w:color w:val="050505"/>
          <w:sz w:val="22"/>
          <w:szCs w:val="22"/>
          <w:lang w:eastAsia="en-GB"/>
        </w:rPr>
        <w:t>GPCs</w:t>
      </w:r>
      <w:r w:rsidR="007C3C95">
        <w:rPr>
          <w:rFonts w:eastAsia="Times New Roman" w:cstheme="minorHAnsi"/>
          <w:color w:val="050505"/>
          <w:sz w:val="22"/>
          <w:szCs w:val="22"/>
          <w:lang w:eastAsia="en-GB"/>
        </w:rPr>
        <w:t>)</w:t>
      </w:r>
      <w:r w:rsidRPr="00AE753A">
        <w:rPr>
          <w:rFonts w:eastAsia="Times New Roman" w:cstheme="minorHAnsi"/>
          <w:color w:val="050505"/>
          <w:sz w:val="22"/>
          <w:szCs w:val="22"/>
          <w:lang w:eastAsia="en-GB"/>
        </w:rPr>
        <w:t xml:space="preserve"> and tricky/common exception words; each day, they will experience blending and segmenting activities to allow regular practice of these core skills. </w:t>
      </w:r>
    </w:p>
    <w:p w14:paraId="1C936BCC" w14:textId="1CE9AC00" w:rsidR="008D72E5" w:rsidRPr="001D3BF5" w:rsidRDefault="008D72E5" w:rsidP="00AE753A">
      <w:pPr>
        <w:spacing w:before="100" w:beforeAutospacing="1" w:after="100" w:afterAutospacing="1"/>
        <w:rPr>
          <w:rFonts w:eastAsia="Times New Roman" w:cstheme="minorHAnsi"/>
          <w:color w:val="050505"/>
          <w:sz w:val="22"/>
          <w:szCs w:val="22"/>
          <w:lang w:eastAsia="en-GB"/>
        </w:rPr>
      </w:pPr>
      <w:r w:rsidRPr="001D3BF5">
        <w:rPr>
          <w:rFonts w:eastAsia="Times New Roman" w:cstheme="minorHAnsi"/>
          <w:b/>
          <w:bCs/>
          <w:color w:val="050505"/>
          <w:sz w:val="22"/>
          <w:szCs w:val="22"/>
          <w:lang w:eastAsia="en-GB"/>
        </w:rPr>
        <w:t>Ensuring that staff are appropriately skilled</w:t>
      </w:r>
      <w:r>
        <w:rPr>
          <w:rFonts w:eastAsia="Times New Roman" w:cstheme="minorHAnsi"/>
          <w:color w:val="050505"/>
          <w:lang w:eastAsia="en-GB"/>
        </w:rPr>
        <w:br/>
      </w:r>
      <w:r w:rsidRPr="001D3BF5">
        <w:rPr>
          <w:rFonts w:eastAsia="Times New Roman" w:cstheme="minorHAnsi"/>
          <w:color w:val="050505"/>
          <w:sz w:val="22"/>
          <w:szCs w:val="22"/>
          <w:lang w:eastAsia="en-GB"/>
        </w:rPr>
        <w:t xml:space="preserve">All staff are given basic training about phonics as part of the annual CPD programme. This will enable them to identify any students who are experiencing problems with their reading and refer these students for additional interventions. </w:t>
      </w:r>
    </w:p>
    <w:p w14:paraId="4B7839BE" w14:textId="2A280E52" w:rsidR="008D72E5" w:rsidRPr="001D3BF5" w:rsidRDefault="008D72E5" w:rsidP="00AE753A">
      <w:pPr>
        <w:spacing w:before="100" w:beforeAutospacing="1" w:after="100" w:afterAutospacing="1"/>
        <w:rPr>
          <w:rFonts w:eastAsia="Times New Roman" w:cstheme="minorHAnsi"/>
          <w:color w:val="050505"/>
          <w:sz w:val="22"/>
          <w:szCs w:val="22"/>
          <w:lang w:eastAsia="en-GB"/>
        </w:rPr>
      </w:pPr>
      <w:r w:rsidRPr="001D3BF5">
        <w:rPr>
          <w:rFonts w:eastAsia="Times New Roman" w:cstheme="minorHAnsi"/>
          <w:color w:val="050505"/>
          <w:sz w:val="22"/>
          <w:szCs w:val="22"/>
          <w:lang w:eastAsia="en-GB"/>
        </w:rPr>
        <w:t>Some staff will be trained to a higher standard to ensure that they can deliver specific phonics interventions. This is done via the Twinkl phonics programme.</w:t>
      </w:r>
    </w:p>
    <w:p w14:paraId="23457083" w14:textId="74B350D5" w:rsidR="00AE753A" w:rsidRPr="001D3BF5" w:rsidRDefault="00AE753A" w:rsidP="00AE753A">
      <w:pPr>
        <w:spacing w:before="100" w:beforeAutospacing="1" w:after="100" w:afterAutospacing="1"/>
        <w:rPr>
          <w:rFonts w:eastAsia="Times New Roman" w:cstheme="minorHAnsi"/>
          <w:sz w:val="22"/>
          <w:szCs w:val="22"/>
          <w:lang w:eastAsia="en-GB"/>
        </w:rPr>
      </w:pPr>
      <w:r w:rsidRPr="001D3BF5">
        <w:rPr>
          <w:rFonts w:eastAsia="Times New Roman" w:cstheme="minorHAnsi"/>
          <w:b/>
          <w:bCs/>
          <w:color w:val="050505"/>
          <w:sz w:val="22"/>
          <w:szCs w:val="22"/>
          <w:lang w:eastAsia="en-GB"/>
        </w:rPr>
        <w:t xml:space="preserve">Each </w:t>
      </w:r>
      <w:r w:rsidR="008D72E5" w:rsidRPr="001D3BF5">
        <w:rPr>
          <w:rFonts w:eastAsia="Times New Roman" w:cstheme="minorHAnsi"/>
          <w:b/>
          <w:bCs/>
          <w:color w:val="050505"/>
          <w:sz w:val="22"/>
          <w:szCs w:val="22"/>
          <w:lang w:eastAsia="en-GB"/>
        </w:rPr>
        <w:t>phonics session</w:t>
      </w:r>
      <w:r w:rsidRPr="001D3BF5">
        <w:rPr>
          <w:rFonts w:eastAsia="Times New Roman" w:cstheme="minorHAnsi"/>
          <w:b/>
          <w:bCs/>
          <w:color w:val="050505"/>
          <w:sz w:val="22"/>
          <w:szCs w:val="22"/>
          <w:lang w:eastAsia="en-GB"/>
        </w:rPr>
        <w:t xml:space="preserve"> follows the </w:t>
      </w:r>
      <w:r w:rsidR="00C90155" w:rsidRPr="001D3BF5">
        <w:rPr>
          <w:rFonts w:eastAsia="Times New Roman" w:cstheme="minorHAnsi"/>
          <w:b/>
          <w:bCs/>
          <w:color w:val="050505"/>
          <w:sz w:val="22"/>
          <w:szCs w:val="22"/>
          <w:lang w:eastAsia="en-GB"/>
        </w:rPr>
        <w:t>five</w:t>
      </w:r>
      <w:r w:rsidR="008D72E5" w:rsidRPr="001D3BF5">
        <w:rPr>
          <w:rFonts w:eastAsia="Times New Roman" w:cstheme="minorHAnsi"/>
          <w:b/>
          <w:bCs/>
          <w:color w:val="050505"/>
          <w:sz w:val="22"/>
          <w:szCs w:val="22"/>
          <w:lang w:eastAsia="en-GB"/>
        </w:rPr>
        <w:t>-</w:t>
      </w:r>
      <w:r w:rsidRPr="001D3BF5">
        <w:rPr>
          <w:rFonts w:eastAsia="Times New Roman" w:cstheme="minorHAnsi"/>
          <w:b/>
          <w:bCs/>
          <w:color w:val="050505"/>
          <w:sz w:val="22"/>
          <w:szCs w:val="22"/>
          <w:lang w:eastAsia="en-GB"/>
        </w:rPr>
        <w:t xml:space="preserve">part structure: </w:t>
      </w:r>
    </w:p>
    <w:p w14:paraId="6CD92D35" w14:textId="3C377657" w:rsidR="00AE753A" w:rsidRPr="001D3BF5" w:rsidRDefault="004D7B48"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Students</w:t>
      </w:r>
      <w:r w:rsidR="00AE753A" w:rsidRPr="001D3BF5">
        <w:rPr>
          <w:rFonts w:eastAsia="Times New Roman" w:cstheme="minorHAnsi"/>
          <w:color w:val="050505"/>
          <w:sz w:val="22"/>
          <w:szCs w:val="22"/>
          <w:lang w:eastAsia="en-GB"/>
        </w:rPr>
        <w:t xml:space="preserve"> review previously taught GPCs and tricky/common exception words</w:t>
      </w:r>
      <w:r w:rsidRPr="001D3BF5">
        <w:rPr>
          <w:rFonts w:eastAsia="Times New Roman" w:cstheme="minorHAnsi"/>
          <w:color w:val="050505"/>
          <w:sz w:val="22"/>
          <w:szCs w:val="22"/>
          <w:lang w:eastAsia="en-GB"/>
        </w:rPr>
        <w:t>.</w:t>
      </w:r>
    </w:p>
    <w:p w14:paraId="3863AC38" w14:textId="12CF7E69" w:rsidR="004D7B48" w:rsidRPr="001D3BF5" w:rsidRDefault="00AE753A"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 xml:space="preserve">New GPC and tricky/common exception words. </w:t>
      </w:r>
    </w:p>
    <w:p w14:paraId="058F2182" w14:textId="119B770A" w:rsidR="00AE753A" w:rsidRPr="001D3BF5" w:rsidRDefault="00AE753A"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Bl</w:t>
      </w:r>
      <w:r w:rsidR="004D7B48" w:rsidRPr="001D3BF5">
        <w:rPr>
          <w:rFonts w:eastAsia="Times New Roman" w:cstheme="minorHAnsi"/>
          <w:color w:val="050505"/>
          <w:sz w:val="22"/>
          <w:szCs w:val="22"/>
          <w:lang w:eastAsia="en-GB"/>
        </w:rPr>
        <w:t>e</w:t>
      </w:r>
      <w:r w:rsidRPr="001D3BF5">
        <w:rPr>
          <w:rFonts w:eastAsia="Times New Roman" w:cstheme="minorHAnsi"/>
          <w:color w:val="050505"/>
          <w:sz w:val="22"/>
          <w:szCs w:val="22"/>
          <w:lang w:eastAsia="en-GB"/>
        </w:rPr>
        <w:t xml:space="preserve">nd and segment words using the new GPCs. </w:t>
      </w:r>
    </w:p>
    <w:p w14:paraId="5F051D8A" w14:textId="7E2D1A33" w:rsidR="00AE753A" w:rsidRPr="001D3BF5" w:rsidRDefault="00AE753A"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 xml:space="preserve">Read or write a caption or sentence using taught GPCs and tricky/ common exception words. </w:t>
      </w:r>
    </w:p>
    <w:p w14:paraId="777793DD" w14:textId="1A95B6FF" w:rsidR="00AE753A" w:rsidRPr="001D3BF5" w:rsidRDefault="00AE753A"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 xml:space="preserve">Assess </w:t>
      </w:r>
      <w:r w:rsidR="004D7B48" w:rsidRPr="001D3BF5">
        <w:rPr>
          <w:rFonts w:eastAsia="Times New Roman" w:cstheme="minorHAnsi"/>
          <w:color w:val="050505"/>
          <w:sz w:val="22"/>
          <w:szCs w:val="22"/>
          <w:lang w:eastAsia="en-GB"/>
        </w:rPr>
        <w:t>student</w:t>
      </w:r>
      <w:r w:rsidRPr="001D3BF5">
        <w:rPr>
          <w:rFonts w:eastAsia="Times New Roman" w:cstheme="minorHAnsi"/>
          <w:color w:val="050505"/>
          <w:sz w:val="22"/>
          <w:szCs w:val="22"/>
          <w:lang w:eastAsia="en-GB"/>
        </w:rPr>
        <w:t xml:space="preserve">’s learning against criteria and create an action plan. </w:t>
      </w:r>
    </w:p>
    <w:p w14:paraId="29255F03" w14:textId="77777777" w:rsidR="004D7B48" w:rsidRDefault="00AE753A" w:rsidP="004D7B48">
      <w:pPr>
        <w:jc w:val="center"/>
        <w:rPr>
          <w:rFonts w:eastAsia="Times New Roman" w:cstheme="minorHAnsi"/>
          <w:lang w:eastAsia="en-GB"/>
        </w:rPr>
      </w:pPr>
      <w:r w:rsidRPr="00AE753A">
        <w:rPr>
          <w:rFonts w:eastAsia="Times New Roman" w:cstheme="minorHAnsi"/>
          <w:lang w:eastAsia="en-GB"/>
        </w:rPr>
        <w:lastRenderedPageBreak/>
        <w:fldChar w:fldCharType="begin"/>
      </w:r>
      <w:r w:rsidRPr="00AE753A">
        <w:rPr>
          <w:rFonts w:eastAsia="Times New Roman" w:cstheme="minorHAnsi"/>
          <w:lang w:eastAsia="en-GB"/>
        </w:rPr>
        <w:instrText xml:space="preserve"> INCLUDEPICTURE "/var/folders/n9/zzyk0c_17_12lqpgzwlb7th80000gn/T/com.microsoft.Word/WebArchiveCopyPasteTempFiles/page2image23917776" \* MERGEFORMATINET </w:instrText>
      </w:r>
      <w:r w:rsidRPr="00AE753A">
        <w:rPr>
          <w:rFonts w:eastAsia="Times New Roman" w:cstheme="minorHAnsi"/>
          <w:lang w:eastAsia="en-GB"/>
        </w:rPr>
        <w:fldChar w:fldCharType="separate"/>
      </w:r>
      <w:r w:rsidRPr="004D7B48">
        <w:rPr>
          <w:rFonts w:eastAsia="Times New Roman" w:cstheme="minorHAnsi"/>
          <w:noProof/>
          <w:lang w:eastAsia="en-GB"/>
        </w:rPr>
        <w:drawing>
          <wp:inline distT="0" distB="0" distL="0" distR="0" wp14:anchorId="28D6D8F5" wp14:editId="2EB5D5EE">
            <wp:extent cx="3312795" cy="3304540"/>
            <wp:effectExtent l="0" t="0" r="1905" b="0"/>
            <wp:docPr id="19" name="Picture 19" descr="page2image2391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23917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2795" cy="3304540"/>
                    </a:xfrm>
                    <a:prstGeom prst="rect">
                      <a:avLst/>
                    </a:prstGeom>
                    <a:noFill/>
                    <a:ln>
                      <a:noFill/>
                    </a:ln>
                  </pic:spPr>
                </pic:pic>
              </a:graphicData>
            </a:graphic>
          </wp:inline>
        </w:drawing>
      </w:r>
      <w:r w:rsidRPr="00AE753A">
        <w:rPr>
          <w:rFonts w:eastAsia="Times New Roman" w:cstheme="minorHAnsi"/>
          <w:lang w:eastAsia="en-GB"/>
        </w:rPr>
        <w:fldChar w:fldCharType="end"/>
      </w:r>
    </w:p>
    <w:p w14:paraId="29D1284C" w14:textId="77777777" w:rsidR="004D7B48" w:rsidRDefault="004D7B48" w:rsidP="004D7B48">
      <w:pPr>
        <w:jc w:val="center"/>
        <w:rPr>
          <w:rFonts w:eastAsia="Times New Roman" w:cstheme="minorHAnsi"/>
          <w:lang w:eastAsia="en-GB"/>
        </w:rPr>
      </w:pPr>
    </w:p>
    <w:p w14:paraId="16191534" w14:textId="1CC963A8" w:rsidR="00AE753A" w:rsidRPr="00AE753A" w:rsidRDefault="00AE753A" w:rsidP="004D7B48">
      <w:pPr>
        <w:rPr>
          <w:rFonts w:eastAsia="Times New Roman" w:cstheme="minorHAnsi"/>
          <w:lang w:eastAsia="en-GB"/>
        </w:rPr>
      </w:pPr>
      <w:r w:rsidRPr="00AE753A">
        <w:rPr>
          <w:rFonts w:eastAsia="Times New Roman" w:cstheme="minorHAnsi"/>
          <w:color w:val="050505"/>
          <w:sz w:val="22"/>
          <w:szCs w:val="22"/>
          <w:lang w:eastAsia="en-GB"/>
        </w:rPr>
        <w:t>Stories are used to provide a stimulus and context for phonics teaching in our Twinkl Phonics lessons. The story content also integrates games to practise the skills taught. Our phonics lessons are also supported by decodable mini</w:t>
      </w:r>
      <w:r w:rsidR="008D72E5">
        <w:rPr>
          <w:rFonts w:eastAsia="Times New Roman" w:cstheme="minorHAnsi"/>
          <w:color w:val="050505"/>
          <w:sz w:val="22"/>
          <w:szCs w:val="22"/>
          <w:lang w:eastAsia="en-GB"/>
        </w:rPr>
        <w:t xml:space="preserve"> </w:t>
      </w:r>
      <w:r w:rsidRPr="00AE753A">
        <w:rPr>
          <w:rFonts w:eastAsia="Times New Roman" w:cstheme="minorHAnsi"/>
          <w:color w:val="050505"/>
          <w:sz w:val="22"/>
          <w:szCs w:val="22"/>
          <w:lang w:eastAsia="en-GB"/>
        </w:rPr>
        <w:t xml:space="preserve">books, which are part of our core provision, where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can apply the </w:t>
      </w:r>
      <w:proofErr w:type="gramStart"/>
      <w:r w:rsidRPr="00AE753A">
        <w:rPr>
          <w:rFonts w:eastAsia="Times New Roman" w:cstheme="minorHAnsi"/>
          <w:color w:val="050505"/>
          <w:sz w:val="22"/>
          <w:szCs w:val="22"/>
          <w:lang w:eastAsia="en-GB"/>
        </w:rPr>
        <w:t>skills</w:t>
      </w:r>
      <w:proofErr w:type="gramEnd"/>
      <w:r w:rsidRPr="00AE753A">
        <w:rPr>
          <w:rFonts w:eastAsia="Times New Roman" w:cstheme="minorHAnsi"/>
          <w:color w:val="050505"/>
          <w:sz w:val="22"/>
          <w:szCs w:val="22"/>
          <w:lang w:eastAsia="en-GB"/>
        </w:rPr>
        <w:t xml:space="preserve"> they have learnt in their phonics lessons. As part of our wider SSP provision, there are also follow-up activities that the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c</w:t>
      </w:r>
      <w:r w:rsidR="008D72E5">
        <w:rPr>
          <w:rFonts w:eastAsia="Times New Roman" w:cstheme="minorHAnsi"/>
          <w:color w:val="050505"/>
          <w:sz w:val="22"/>
          <w:szCs w:val="22"/>
          <w:lang w:eastAsia="en-GB"/>
        </w:rPr>
        <w:t>a</w:t>
      </w:r>
      <w:r w:rsidRPr="00AE753A">
        <w:rPr>
          <w:rFonts w:eastAsia="Times New Roman" w:cstheme="minorHAnsi"/>
          <w:color w:val="050505"/>
          <w:sz w:val="22"/>
          <w:szCs w:val="22"/>
          <w:lang w:eastAsia="en-GB"/>
        </w:rPr>
        <w:t>n complete independently, in pairs or in groups that relate to the day’s learning.</w:t>
      </w:r>
    </w:p>
    <w:p w14:paraId="5B4F1985" w14:textId="38353E85" w:rsidR="00AE753A" w:rsidRDefault="00AE753A" w:rsidP="00AE753A">
      <w:pPr>
        <w:spacing w:before="100" w:beforeAutospacing="1" w:after="100" w:afterAutospacing="1"/>
        <w:rPr>
          <w:rFonts w:eastAsia="Times New Roman" w:cstheme="minorHAnsi"/>
          <w:color w:val="050505"/>
          <w:sz w:val="22"/>
          <w:szCs w:val="22"/>
          <w:lang w:eastAsia="en-GB"/>
        </w:rPr>
      </w:pPr>
      <w:r w:rsidRPr="00AE753A">
        <w:rPr>
          <w:rFonts w:eastAsia="Times New Roman" w:cstheme="minorHAnsi"/>
          <w:color w:val="050505"/>
          <w:sz w:val="22"/>
          <w:szCs w:val="22"/>
          <w:lang w:eastAsia="en-GB"/>
        </w:rPr>
        <w:t xml:space="preserve">In addition, we use actions to help the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remember phonemes; this kinaesthetic, visual and auditory approach helps the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to retain the phonemes and supports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with SEND. Decodable reading books are also provided, matched to the </w:t>
      </w:r>
      <w:r w:rsidR="004D7B48" w:rsidRPr="004D7B48">
        <w:rPr>
          <w:rFonts w:eastAsia="Times New Roman" w:cstheme="minorHAnsi"/>
          <w:color w:val="050505"/>
          <w:sz w:val="22"/>
          <w:szCs w:val="22"/>
          <w:lang w:eastAsia="en-GB"/>
        </w:rPr>
        <w:t>student</w:t>
      </w:r>
      <w:r w:rsidRPr="00AE753A">
        <w:rPr>
          <w:rFonts w:eastAsia="Times New Roman" w:cstheme="minorHAnsi"/>
          <w:color w:val="050505"/>
          <w:sz w:val="22"/>
          <w:szCs w:val="22"/>
          <w:lang w:eastAsia="en-GB"/>
        </w:rPr>
        <w:t xml:space="preserve">’s phonic level </w:t>
      </w:r>
      <w:proofErr w:type="gramStart"/>
      <w:r w:rsidRPr="00AE753A">
        <w:rPr>
          <w:rFonts w:eastAsia="Times New Roman" w:cstheme="minorHAnsi"/>
          <w:color w:val="050505"/>
          <w:sz w:val="22"/>
          <w:szCs w:val="22"/>
          <w:lang w:eastAsia="en-GB"/>
        </w:rPr>
        <w:t>through the use of</w:t>
      </w:r>
      <w:proofErr w:type="gramEnd"/>
      <w:r w:rsidRPr="00AE753A">
        <w:rPr>
          <w:rFonts w:eastAsia="Times New Roman" w:cstheme="minorHAnsi"/>
          <w:color w:val="050505"/>
          <w:sz w:val="22"/>
          <w:szCs w:val="22"/>
          <w:lang w:eastAsia="en-GB"/>
        </w:rPr>
        <w:t xml:space="preserve"> Rhino Readers</w:t>
      </w:r>
      <w:r w:rsidR="008D72E5">
        <w:rPr>
          <w:rFonts w:eastAsia="Times New Roman" w:cstheme="minorHAnsi"/>
          <w:color w:val="050505"/>
          <w:sz w:val="22"/>
          <w:szCs w:val="22"/>
          <w:lang w:eastAsia="en-GB"/>
        </w:rPr>
        <w:t xml:space="preserve"> and other books aimed at reluctant readers. </w:t>
      </w:r>
      <w:r w:rsidRPr="00AE753A">
        <w:rPr>
          <w:rFonts w:eastAsia="Times New Roman" w:cstheme="minorHAnsi"/>
          <w:color w:val="050505"/>
          <w:sz w:val="22"/>
          <w:szCs w:val="22"/>
          <w:lang w:eastAsia="en-GB"/>
        </w:rPr>
        <w:t xml:space="preserve">We use both individual and guided reading to teach reading alongside phonics. We also use a mix of eBooks and physical books. </w:t>
      </w:r>
    </w:p>
    <w:p w14:paraId="6A35305C" w14:textId="77777777" w:rsidR="008C034D" w:rsidRDefault="00D67F4E" w:rsidP="00AE753A">
      <w:pPr>
        <w:spacing w:before="100" w:beforeAutospacing="1" w:after="100" w:afterAutospacing="1"/>
        <w:rPr>
          <w:rFonts w:eastAsia="Times New Roman" w:cstheme="minorHAnsi"/>
          <w:lang w:eastAsia="en-GB"/>
        </w:rPr>
      </w:pPr>
      <w:r>
        <w:rPr>
          <w:rFonts w:eastAsia="Times New Roman" w:cstheme="minorHAnsi"/>
          <w:color w:val="050505"/>
          <w:sz w:val="22"/>
          <w:szCs w:val="22"/>
          <w:lang w:eastAsia="en-GB"/>
        </w:rPr>
        <w:t>Appropriate home support is given to students</w:t>
      </w:r>
      <w:r w:rsidR="007E2955">
        <w:rPr>
          <w:rFonts w:eastAsia="Times New Roman" w:cstheme="minorHAnsi"/>
          <w:color w:val="050505"/>
          <w:sz w:val="22"/>
          <w:szCs w:val="22"/>
          <w:lang w:eastAsia="en-GB"/>
        </w:rPr>
        <w:t xml:space="preserve"> who would benefit from this</w:t>
      </w:r>
      <w:r>
        <w:rPr>
          <w:rFonts w:eastAsia="Times New Roman" w:cstheme="minorHAnsi"/>
          <w:color w:val="050505"/>
          <w:sz w:val="22"/>
          <w:szCs w:val="22"/>
          <w:lang w:eastAsia="en-GB"/>
        </w:rPr>
        <w:t xml:space="preserve">. This support will be tailored to the need of </w:t>
      </w:r>
      <w:r w:rsidR="007E2955">
        <w:rPr>
          <w:rFonts w:eastAsia="Times New Roman" w:cstheme="minorHAnsi"/>
          <w:color w:val="050505"/>
          <w:sz w:val="22"/>
          <w:szCs w:val="22"/>
          <w:lang w:eastAsia="en-GB"/>
        </w:rPr>
        <w:t xml:space="preserve">the individual and may </w:t>
      </w:r>
      <w:r w:rsidR="007E2955" w:rsidRPr="007E2955">
        <w:rPr>
          <w:rFonts w:eastAsia="Times New Roman" w:cstheme="minorHAnsi"/>
          <w:color w:val="050505"/>
          <w:sz w:val="22"/>
          <w:szCs w:val="22"/>
          <w:lang w:eastAsia="en-GB"/>
        </w:rPr>
        <w:t>include</w:t>
      </w:r>
      <w:r w:rsidR="007E2955" w:rsidRPr="007E2955">
        <w:rPr>
          <w:rFonts w:eastAsia="Times New Roman" w:cstheme="minorHAnsi"/>
          <w:lang w:eastAsia="en-GB"/>
        </w:rPr>
        <w:t xml:space="preserve"> </w:t>
      </w:r>
      <w:r w:rsidR="00AE753A" w:rsidRPr="007E2955">
        <w:rPr>
          <w:rFonts w:eastAsia="Times New Roman" w:cstheme="minorHAnsi"/>
          <w:color w:val="050505"/>
          <w:sz w:val="22"/>
          <w:szCs w:val="22"/>
          <w:lang w:eastAsia="en-GB"/>
        </w:rPr>
        <w:t>parent information sheets, home learning booklets</w:t>
      </w:r>
      <w:r w:rsidR="007E2955" w:rsidRPr="007E2955">
        <w:rPr>
          <w:rFonts w:eastAsia="Times New Roman" w:cstheme="minorHAnsi"/>
          <w:color w:val="050505"/>
          <w:sz w:val="22"/>
          <w:szCs w:val="22"/>
          <w:lang w:eastAsia="en-GB"/>
        </w:rPr>
        <w:t>, exercise sheets</w:t>
      </w:r>
      <w:r w:rsidR="007E2955">
        <w:rPr>
          <w:rFonts w:eastAsia="Times New Roman" w:cstheme="minorHAnsi"/>
          <w:color w:val="050505"/>
          <w:sz w:val="22"/>
          <w:szCs w:val="22"/>
          <w:lang w:eastAsia="en-GB"/>
        </w:rPr>
        <w:t xml:space="preserve"> etc</w:t>
      </w:r>
      <w:r w:rsidR="00AE753A" w:rsidRPr="007E2955">
        <w:rPr>
          <w:rFonts w:eastAsia="Times New Roman" w:cstheme="minorHAnsi"/>
          <w:color w:val="050505"/>
          <w:sz w:val="22"/>
          <w:szCs w:val="22"/>
          <w:lang w:eastAsia="en-GB"/>
        </w:rPr>
        <w:t>. This helps to consolidate what has been taught in school and encourages a cohesive whole-school approach.</w:t>
      </w:r>
      <w:r w:rsidR="00AE753A" w:rsidRPr="00AE753A">
        <w:rPr>
          <w:rFonts w:eastAsia="Times New Roman" w:cstheme="minorHAnsi"/>
          <w:color w:val="050505"/>
          <w:sz w:val="22"/>
          <w:szCs w:val="22"/>
          <w:lang w:eastAsia="en-GB"/>
        </w:rPr>
        <w:t xml:space="preserve"> </w:t>
      </w:r>
    </w:p>
    <w:p w14:paraId="44782F8E" w14:textId="59F013D1" w:rsidR="008D72E5" w:rsidRPr="008C034D" w:rsidRDefault="004D7B48" w:rsidP="00AE753A">
      <w:pPr>
        <w:spacing w:before="100" w:beforeAutospacing="1" w:after="100" w:afterAutospacing="1"/>
        <w:rPr>
          <w:rFonts w:eastAsia="Times New Roman" w:cstheme="minorHAnsi"/>
          <w:lang w:eastAsia="en-GB"/>
        </w:rPr>
      </w:pPr>
      <w:r w:rsidRPr="004D7B48">
        <w:rPr>
          <w:rFonts w:eastAsia="Times New Roman" w:cstheme="minorHAnsi"/>
          <w:color w:val="050505"/>
          <w:sz w:val="22"/>
          <w:szCs w:val="22"/>
          <w:lang w:eastAsia="en-GB"/>
        </w:rPr>
        <w:t>Students</w:t>
      </w:r>
      <w:r w:rsidR="00AE753A" w:rsidRPr="00AE753A">
        <w:rPr>
          <w:rFonts w:eastAsia="Times New Roman" w:cstheme="minorHAnsi"/>
          <w:color w:val="050505"/>
          <w:sz w:val="22"/>
          <w:szCs w:val="22"/>
          <w:lang w:eastAsia="en-GB"/>
        </w:rPr>
        <w:t xml:space="preserve"> will be regularly assessed to ensure they are receiving phonics teaching at the correct level.</w:t>
      </w:r>
    </w:p>
    <w:p w14:paraId="17222F31" w14:textId="289CB131"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color w:val="050505"/>
          <w:sz w:val="22"/>
          <w:szCs w:val="22"/>
          <w:lang w:eastAsia="en-GB"/>
        </w:rPr>
        <w:t xml:space="preserve">Throughout Level 1, learners develop the knowledge, skills and understanding to use and discriminate between auditory, environmental and instrumental sounds through </w:t>
      </w:r>
      <w:r w:rsidR="008D72E5">
        <w:rPr>
          <w:rFonts w:eastAsia="Times New Roman" w:cstheme="minorHAnsi"/>
          <w:color w:val="050505"/>
          <w:sz w:val="22"/>
          <w:szCs w:val="22"/>
          <w:lang w:eastAsia="en-GB"/>
        </w:rPr>
        <w:t>7</w:t>
      </w:r>
      <w:r w:rsidRPr="008D72E5">
        <w:rPr>
          <w:rFonts w:eastAsia="Times New Roman" w:cstheme="minorHAnsi"/>
          <w:color w:val="050505"/>
          <w:sz w:val="22"/>
          <w:szCs w:val="22"/>
          <w:lang w:eastAsia="en-GB"/>
        </w:rPr>
        <w:t xml:space="preserve"> Aspects. Level 1 </w:t>
      </w:r>
      <w:r w:rsidR="003D53F8">
        <w:rPr>
          <w:rFonts w:eastAsia="Times New Roman" w:cstheme="minorHAnsi"/>
          <w:color w:val="050505"/>
          <w:sz w:val="22"/>
          <w:szCs w:val="22"/>
          <w:lang w:eastAsia="en-GB"/>
        </w:rPr>
        <w:t xml:space="preserve">underpins </w:t>
      </w:r>
      <w:r w:rsidRPr="008D72E5">
        <w:rPr>
          <w:rFonts w:eastAsia="Times New Roman" w:cstheme="minorHAnsi"/>
          <w:color w:val="050505"/>
          <w:sz w:val="22"/>
          <w:szCs w:val="22"/>
          <w:lang w:eastAsia="en-GB"/>
        </w:rPr>
        <w:t xml:space="preserve">learning throughout the teaching of Levels 2-6. </w:t>
      </w:r>
    </w:p>
    <w:p w14:paraId="157933B5" w14:textId="6A35BB3D"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1,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65C1767A" w14:textId="77777777"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listen </w:t>
      </w:r>
      <w:proofErr w:type="gramStart"/>
      <w:r w:rsidRPr="008D72E5">
        <w:rPr>
          <w:rFonts w:eastAsia="Times New Roman" w:cstheme="minorHAnsi"/>
          <w:sz w:val="22"/>
          <w:szCs w:val="22"/>
          <w:lang w:eastAsia="en-GB"/>
        </w:rPr>
        <w:t>attentively;</w:t>
      </w:r>
      <w:proofErr w:type="gramEnd"/>
      <w:r w:rsidRPr="008D72E5">
        <w:rPr>
          <w:rFonts w:eastAsia="Times New Roman" w:cstheme="minorHAnsi"/>
          <w:sz w:val="22"/>
          <w:szCs w:val="22"/>
          <w:lang w:eastAsia="en-GB"/>
        </w:rPr>
        <w:t xml:space="preserve"> </w:t>
      </w:r>
    </w:p>
    <w:p w14:paraId="49EB0A59" w14:textId="77777777"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enlarge their </w:t>
      </w:r>
      <w:proofErr w:type="gramStart"/>
      <w:r w:rsidRPr="008D72E5">
        <w:rPr>
          <w:rFonts w:eastAsia="Times New Roman" w:cstheme="minorHAnsi"/>
          <w:sz w:val="22"/>
          <w:szCs w:val="22"/>
          <w:lang w:eastAsia="en-GB"/>
        </w:rPr>
        <w:t>vocabulary;</w:t>
      </w:r>
      <w:proofErr w:type="gramEnd"/>
      <w:r w:rsidRPr="008D72E5">
        <w:rPr>
          <w:rFonts w:eastAsia="Times New Roman" w:cstheme="minorHAnsi"/>
          <w:sz w:val="22"/>
          <w:szCs w:val="22"/>
          <w:lang w:eastAsia="en-GB"/>
        </w:rPr>
        <w:t xml:space="preserve"> </w:t>
      </w:r>
    </w:p>
    <w:p w14:paraId="58F8E4FA" w14:textId="4C8F2D0E"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speak confidently to adults and other </w:t>
      </w:r>
      <w:proofErr w:type="gramStart"/>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w:t>
      </w:r>
      <w:proofErr w:type="gramEnd"/>
      <w:r w:rsidRPr="008D72E5">
        <w:rPr>
          <w:rFonts w:eastAsia="Times New Roman" w:cstheme="minorHAnsi"/>
          <w:sz w:val="22"/>
          <w:szCs w:val="22"/>
          <w:lang w:eastAsia="en-GB"/>
        </w:rPr>
        <w:t xml:space="preserve"> </w:t>
      </w:r>
    </w:p>
    <w:p w14:paraId="5F753332" w14:textId="77777777"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discriminate different sounds including </w:t>
      </w:r>
      <w:proofErr w:type="gramStart"/>
      <w:r w:rsidRPr="008D72E5">
        <w:rPr>
          <w:rFonts w:eastAsia="Times New Roman" w:cstheme="minorHAnsi"/>
          <w:sz w:val="22"/>
          <w:szCs w:val="22"/>
          <w:lang w:eastAsia="en-GB"/>
        </w:rPr>
        <w:t>phonemes;</w:t>
      </w:r>
      <w:proofErr w:type="gramEnd"/>
      <w:r w:rsidRPr="008D72E5">
        <w:rPr>
          <w:rFonts w:eastAsia="Times New Roman" w:cstheme="minorHAnsi"/>
          <w:sz w:val="22"/>
          <w:szCs w:val="22"/>
          <w:lang w:eastAsia="en-GB"/>
        </w:rPr>
        <w:t xml:space="preserve"> </w:t>
      </w:r>
    </w:p>
    <w:p w14:paraId="2E39DFFB" w14:textId="77777777"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reproduce audibly the phonemes they hear in </w:t>
      </w:r>
      <w:proofErr w:type="gramStart"/>
      <w:r w:rsidRPr="008D72E5">
        <w:rPr>
          <w:rFonts w:eastAsia="Times New Roman" w:cstheme="minorHAnsi"/>
          <w:sz w:val="22"/>
          <w:szCs w:val="22"/>
          <w:lang w:eastAsia="en-GB"/>
        </w:rPr>
        <w:t>words;</w:t>
      </w:r>
      <w:proofErr w:type="gramEnd"/>
      <w:r w:rsidRPr="008D72E5">
        <w:rPr>
          <w:rFonts w:eastAsia="Times New Roman" w:cstheme="minorHAnsi"/>
          <w:sz w:val="22"/>
          <w:szCs w:val="22"/>
          <w:lang w:eastAsia="en-GB"/>
        </w:rPr>
        <w:t xml:space="preserve"> </w:t>
      </w:r>
    </w:p>
    <w:p w14:paraId="5B3AC23C" w14:textId="30E1ECEE" w:rsidR="00AE753A" w:rsidRPr="008D72E5" w:rsidRDefault="00AE753A" w:rsidP="004D7B48">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lastRenderedPageBreak/>
        <w:t xml:space="preserve">orally segment words into phonemes. </w:t>
      </w:r>
      <w:r w:rsidRPr="008D72E5">
        <w:rPr>
          <w:rFonts w:eastAsia="Times New Roman" w:cstheme="minorHAnsi"/>
          <w:b/>
          <w:bCs/>
          <w:color w:val="FFFFFF"/>
          <w:sz w:val="22"/>
          <w:szCs w:val="22"/>
          <w:lang w:eastAsia="en-GB"/>
        </w:rPr>
        <w:t xml:space="preserve"> </w:t>
      </w:r>
    </w:p>
    <w:p w14:paraId="783A7167" w14:textId="77777777"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2 is to: </w:t>
      </w:r>
    </w:p>
    <w:p w14:paraId="751D750D" w14:textId="01DA613C" w:rsidR="00AE753A" w:rsidRPr="008D72E5" w:rsidRDefault="00AE753A" w:rsidP="00AE753A">
      <w:pPr>
        <w:numPr>
          <w:ilvl w:val="0"/>
          <w:numId w:val="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teach the first 19 most commonly</w:t>
      </w:r>
      <w:r w:rsidR="007E2955">
        <w:rPr>
          <w:rFonts w:eastAsia="Times New Roman" w:cstheme="minorHAnsi"/>
          <w:sz w:val="22"/>
          <w:szCs w:val="22"/>
          <w:lang w:eastAsia="en-GB"/>
        </w:rPr>
        <w:t xml:space="preserve"> </w:t>
      </w:r>
      <w:r w:rsidRPr="008D72E5">
        <w:rPr>
          <w:rFonts w:eastAsia="Times New Roman" w:cstheme="minorHAnsi"/>
          <w:sz w:val="22"/>
          <w:szCs w:val="22"/>
          <w:lang w:eastAsia="en-GB"/>
        </w:rPr>
        <w:t xml:space="preserve">used letters and the sounds they </w:t>
      </w:r>
      <w:proofErr w:type="gramStart"/>
      <w:r w:rsidRPr="008D72E5">
        <w:rPr>
          <w:rFonts w:eastAsia="Times New Roman" w:cstheme="minorHAnsi"/>
          <w:sz w:val="22"/>
          <w:szCs w:val="22"/>
          <w:lang w:eastAsia="en-GB"/>
        </w:rPr>
        <w:t>make;</w:t>
      </w:r>
      <w:proofErr w:type="gramEnd"/>
      <w:r w:rsidRPr="008D72E5">
        <w:rPr>
          <w:rFonts w:eastAsia="Times New Roman" w:cstheme="minorHAnsi"/>
          <w:sz w:val="22"/>
          <w:szCs w:val="22"/>
          <w:lang w:eastAsia="en-GB"/>
        </w:rPr>
        <w:t xml:space="preserve"> </w:t>
      </w:r>
    </w:p>
    <w:p w14:paraId="06205EA6" w14:textId="0D699B09" w:rsidR="00AE753A" w:rsidRPr="008D72E5" w:rsidRDefault="00AE753A" w:rsidP="00AE753A">
      <w:pPr>
        <w:numPr>
          <w:ilvl w:val="0"/>
          <w:numId w:val="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move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on from oral blending and segmenting to blending and segmenting with </w:t>
      </w:r>
      <w:proofErr w:type="gramStart"/>
      <w:r w:rsidRPr="008D72E5">
        <w:rPr>
          <w:rFonts w:eastAsia="Times New Roman" w:cstheme="minorHAnsi"/>
          <w:sz w:val="22"/>
          <w:szCs w:val="22"/>
          <w:lang w:eastAsia="en-GB"/>
        </w:rPr>
        <w:t>letters;</w:t>
      </w:r>
      <w:proofErr w:type="gramEnd"/>
      <w:r w:rsidRPr="008D72E5">
        <w:rPr>
          <w:rFonts w:eastAsia="Times New Roman" w:cstheme="minorHAnsi"/>
          <w:sz w:val="22"/>
          <w:szCs w:val="22"/>
          <w:lang w:eastAsia="en-GB"/>
        </w:rPr>
        <w:t xml:space="preserve"> </w:t>
      </w:r>
    </w:p>
    <w:p w14:paraId="22DBC193" w14:textId="77777777" w:rsidR="00AE753A" w:rsidRPr="008D72E5" w:rsidRDefault="00AE753A" w:rsidP="00AE753A">
      <w:pPr>
        <w:numPr>
          <w:ilvl w:val="0"/>
          <w:numId w:val="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some tricky words for reading. </w:t>
      </w:r>
    </w:p>
    <w:p w14:paraId="639DF1E0" w14:textId="2CE93795"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3D551789" w14:textId="5650DABD" w:rsidR="00AE753A" w:rsidRPr="008D72E5" w:rsidRDefault="00AE753A" w:rsidP="00AE753A">
      <w:pPr>
        <w:numPr>
          <w:ilvl w:val="0"/>
          <w:numId w:val="5"/>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will have had an experience of a wide range of listening activities including stories</w:t>
      </w:r>
      <w:r w:rsidR="008D72E5">
        <w:rPr>
          <w:rFonts w:eastAsia="Times New Roman" w:cstheme="minorHAnsi"/>
          <w:sz w:val="22"/>
          <w:szCs w:val="22"/>
          <w:lang w:eastAsia="en-GB"/>
        </w:rPr>
        <w:t>,</w:t>
      </w:r>
      <w:r w:rsidRPr="008D72E5">
        <w:rPr>
          <w:rFonts w:eastAsia="Times New Roman" w:cstheme="minorHAnsi"/>
          <w:sz w:val="22"/>
          <w:szCs w:val="22"/>
          <w:lang w:eastAsia="en-GB"/>
        </w:rPr>
        <w:t xml:space="preserve"> rhymes</w:t>
      </w:r>
      <w:r w:rsidR="008D72E5">
        <w:rPr>
          <w:rFonts w:eastAsia="Times New Roman" w:cstheme="minorHAnsi"/>
          <w:sz w:val="22"/>
          <w:szCs w:val="22"/>
          <w:lang w:eastAsia="en-GB"/>
        </w:rPr>
        <w:t xml:space="preserve"> and musical </w:t>
      </w:r>
      <w:proofErr w:type="gramStart"/>
      <w:r w:rsidR="008D72E5">
        <w:rPr>
          <w:rFonts w:eastAsia="Times New Roman" w:cstheme="minorHAnsi"/>
          <w:sz w:val="22"/>
          <w:szCs w:val="22"/>
          <w:lang w:eastAsia="en-GB"/>
        </w:rPr>
        <w:t>activities</w:t>
      </w:r>
      <w:r w:rsidRPr="008D72E5">
        <w:rPr>
          <w:rFonts w:eastAsia="Times New Roman" w:cstheme="minorHAnsi"/>
          <w:sz w:val="22"/>
          <w:szCs w:val="22"/>
          <w:lang w:eastAsia="en-GB"/>
        </w:rPr>
        <w:t>;</w:t>
      </w:r>
      <w:proofErr w:type="gramEnd"/>
      <w:r w:rsidRPr="008D72E5">
        <w:rPr>
          <w:rFonts w:eastAsia="Times New Roman" w:cstheme="minorHAnsi"/>
          <w:sz w:val="22"/>
          <w:szCs w:val="22"/>
          <w:lang w:eastAsia="en-GB"/>
        </w:rPr>
        <w:t xml:space="preserve"> </w:t>
      </w:r>
    </w:p>
    <w:p w14:paraId="0474B199" w14:textId="77777777" w:rsidR="00AE753A" w:rsidRPr="008D72E5" w:rsidRDefault="00AE753A" w:rsidP="00AE753A">
      <w:pPr>
        <w:numPr>
          <w:ilvl w:val="0"/>
          <w:numId w:val="5"/>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can distinguish between different sounds, including speech </w:t>
      </w:r>
      <w:proofErr w:type="gramStart"/>
      <w:r w:rsidRPr="008D72E5">
        <w:rPr>
          <w:rFonts w:eastAsia="Times New Roman" w:cstheme="minorHAnsi"/>
          <w:sz w:val="22"/>
          <w:szCs w:val="22"/>
          <w:lang w:eastAsia="en-GB"/>
        </w:rPr>
        <w:t>sounds;</w:t>
      </w:r>
      <w:proofErr w:type="gramEnd"/>
      <w:r w:rsidRPr="008D72E5">
        <w:rPr>
          <w:rFonts w:eastAsia="Times New Roman" w:cstheme="minorHAnsi"/>
          <w:sz w:val="22"/>
          <w:szCs w:val="22"/>
          <w:lang w:eastAsia="en-GB"/>
        </w:rPr>
        <w:t xml:space="preserve"> </w:t>
      </w:r>
    </w:p>
    <w:p w14:paraId="0BCDF15C" w14:textId="77777777" w:rsidR="00AE753A" w:rsidRPr="008D72E5" w:rsidRDefault="00AE753A" w:rsidP="00AE753A">
      <w:pPr>
        <w:numPr>
          <w:ilvl w:val="0"/>
          <w:numId w:val="5"/>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may be able to orally blend and segment </w:t>
      </w:r>
      <w:proofErr w:type="gramStart"/>
      <w:r w:rsidRPr="008D72E5">
        <w:rPr>
          <w:rFonts w:eastAsia="Times New Roman" w:cstheme="minorHAnsi"/>
          <w:sz w:val="22"/>
          <w:szCs w:val="22"/>
          <w:lang w:eastAsia="en-GB"/>
        </w:rPr>
        <w:t>words;</w:t>
      </w:r>
      <w:proofErr w:type="gramEnd"/>
      <w:r w:rsidRPr="008D72E5">
        <w:rPr>
          <w:rFonts w:eastAsia="Times New Roman" w:cstheme="minorHAnsi"/>
          <w:sz w:val="22"/>
          <w:szCs w:val="22"/>
          <w:lang w:eastAsia="en-GB"/>
        </w:rPr>
        <w:t xml:space="preserve"> </w:t>
      </w:r>
    </w:p>
    <w:p w14:paraId="76B1016D" w14:textId="77777777" w:rsidR="00AE753A" w:rsidRPr="008D72E5" w:rsidRDefault="00AE753A" w:rsidP="00AE753A">
      <w:pPr>
        <w:numPr>
          <w:ilvl w:val="0"/>
          <w:numId w:val="5"/>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may be able to identify some rhyming words. </w:t>
      </w:r>
    </w:p>
    <w:p w14:paraId="7F90BCD6" w14:textId="25B84DCC"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2,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6EA962E3"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identify the phoneme when shown any Level 2 </w:t>
      </w:r>
      <w:proofErr w:type="gramStart"/>
      <w:r w:rsidRPr="008D72E5">
        <w:rPr>
          <w:rFonts w:eastAsia="Times New Roman" w:cstheme="minorHAnsi"/>
          <w:sz w:val="22"/>
          <w:szCs w:val="22"/>
          <w:lang w:eastAsia="en-GB"/>
        </w:rPr>
        <w:t>grapheme;</w:t>
      </w:r>
      <w:proofErr w:type="gramEnd"/>
      <w:r w:rsidRPr="008D72E5">
        <w:rPr>
          <w:rFonts w:eastAsia="Times New Roman" w:cstheme="minorHAnsi"/>
          <w:sz w:val="22"/>
          <w:szCs w:val="22"/>
          <w:lang w:eastAsia="en-GB"/>
        </w:rPr>
        <w:t xml:space="preserve"> </w:t>
      </w:r>
    </w:p>
    <w:p w14:paraId="7343961F"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identify any Level 2 grapheme when they hear the </w:t>
      </w:r>
      <w:proofErr w:type="gramStart"/>
      <w:r w:rsidRPr="008D72E5">
        <w:rPr>
          <w:rFonts w:eastAsia="Times New Roman" w:cstheme="minorHAnsi"/>
          <w:sz w:val="22"/>
          <w:szCs w:val="22"/>
          <w:lang w:eastAsia="en-GB"/>
        </w:rPr>
        <w:t>phoneme;</w:t>
      </w:r>
      <w:proofErr w:type="gramEnd"/>
      <w:r w:rsidRPr="008D72E5">
        <w:rPr>
          <w:rFonts w:eastAsia="Times New Roman" w:cstheme="minorHAnsi"/>
          <w:sz w:val="22"/>
          <w:szCs w:val="22"/>
          <w:lang w:eastAsia="en-GB"/>
        </w:rPr>
        <w:t xml:space="preserve"> </w:t>
      </w:r>
    </w:p>
    <w:p w14:paraId="02E3269D"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orally blend and segment CVC </w:t>
      </w:r>
      <w:proofErr w:type="gramStart"/>
      <w:r w:rsidRPr="008D72E5">
        <w:rPr>
          <w:rFonts w:eastAsia="Times New Roman" w:cstheme="minorHAnsi"/>
          <w:sz w:val="22"/>
          <w:szCs w:val="22"/>
          <w:lang w:eastAsia="en-GB"/>
        </w:rPr>
        <w:t>words;</w:t>
      </w:r>
      <w:proofErr w:type="gramEnd"/>
      <w:r w:rsidRPr="008D72E5">
        <w:rPr>
          <w:rFonts w:eastAsia="Times New Roman" w:cstheme="minorHAnsi"/>
          <w:sz w:val="22"/>
          <w:szCs w:val="22"/>
          <w:lang w:eastAsia="en-GB"/>
        </w:rPr>
        <w:t xml:space="preserve"> </w:t>
      </w:r>
    </w:p>
    <w:p w14:paraId="5F4D188B"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blend sounds to read VC words, such as, ‘if’, ‘am’, ‘on’ and ‘up</w:t>
      </w:r>
      <w:proofErr w:type="gramStart"/>
      <w:r w:rsidRPr="008D72E5">
        <w:rPr>
          <w:rFonts w:eastAsia="Times New Roman" w:cstheme="minorHAnsi"/>
          <w:sz w:val="22"/>
          <w:szCs w:val="22"/>
          <w:lang w:eastAsia="en-GB"/>
        </w:rPr>
        <w:t>’;</w:t>
      </w:r>
      <w:proofErr w:type="gramEnd"/>
      <w:r w:rsidRPr="008D72E5">
        <w:rPr>
          <w:rFonts w:eastAsia="Times New Roman" w:cstheme="minorHAnsi"/>
          <w:sz w:val="22"/>
          <w:szCs w:val="22"/>
          <w:lang w:eastAsia="en-GB"/>
        </w:rPr>
        <w:t xml:space="preserve"> </w:t>
      </w:r>
    </w:p>
    <w:p w14:paraId="2BB37F97" w14:textId="36AC638B"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segment VC words into their sounds to spell </w:t>
      </w:r>
      <w:proofErr w:type="gramStart"/>
      <w:r w:rsidRPr="008D72E5">
        <w:rPr>
          <w:rFonts w:eastAsia="Times New Roman" w:cstheme="minorHAnsi"/>
          <w:sz w:val="22"/>
          <w:szCs w:val="22"/>
          <w:lang w:eastAsia="en-GB"/>
        </w:rPr>
        <w:t>them</w:t>
      </w:r>
      <w:r w:rsidR="007E2955">
        <w:rPr>
          <w:rFonts w:eastAsia="Times New Roman" w:cstheme="minorHAnsi"/>
          <w:sz w:val="22"/>
          <w:szCs w:val="22"/>
          <w:lang w:eastAsia="en-GB"/>
        </w:rPr>
        <w:t>;</w:t>
      </w:r>
      <w:proofErr w:type="gramEnd"/>
      <w:r w:rsidRPr="008D72E5">
        <w:rPr>
          <w:rFonts w:eastAsia="Times New Roman" w:cstheme="minorHAnsi"/>
          <w:sz w:val="22"/>
          <w:szCs w:val="22"/>
          <w:lang w:eastAsia="en-GB"/>
        </w:rPr>
        <w:t xml:space="preserve"> </w:t>
      </w:r>
    </w:p>
    <w:p w14:paraId="20328E56"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the, to, I, no, go. </w:t>
      </w:r>
    </w:p>
    <w:p w14:paraId="378D3460" w14:textId="77777777"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3 is to: </w:t>
      </w:r>
    </w:p>
    <w:p w14:paraId="3F1F16F9" w14:textId="0CD3F68C" w:rsidR="00AE753A" w:rsidRPr="008D72E5" w:rsidRDefault="00AE753A" w:rsidP="00AE753A">
      <w:pPr>
        <w:numPr>
          <w:ilvl w:val="0"/>
          <w:numId w:val="7"/>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another 25 graphemes, including consonant digraphs, vowel digraphs and trigraphs so that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can represent 42 phonemes with a </w:t>
      </w:r>
      <w:proofErr w:type="gramStart"/>
      <w:r w:rsidRPr="008D72E5">
        <w:rPr>
          <w:rFonts w:eastAsia="Times New Roman" w:cstheme="minorHAnsi"/>
          <w:sz w:val="22"/>
          <w:szCs w:val="22"/>
          <w:lang w:eastAsia="en-GB"/>
        </w:rPr>
        <w:t>grapheme;</w:t>
      </w:r>
      <w:proofErr w:type="gramEnd"/>
      <w:r w:rsidRPr="008D72E5">
        <w:rPr>
          <w:rFonts w:eastAsia="Times New Roman" w:cstheme="minorHAnsi"/>
          <w:sz w:val="22"/>
          <w:szCs w:val="22"/>
          <w:lang w:eastAsia="en-GB"/>
        </w:rPr>
        <w:t xml:space="preserve"> </w:t>
      </w:r>
    </w:p>
    <w:p w14:paraId="26C12EF7" w14:textId="77777777" w:rsidR="00AE753A" w:rsidRPr="008D72E5" w:rsidRDefault="00AE753A" w:rsidP="00AE753A">
      <w:pPr>
        <w:numPr>
          <w:ilvl w:val="0"/>
          <w:numId w:val="7"/>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continue to practise CVC blending and </w:t>
      </w:r>
      <w:proofErr w:type="gramStart"/>
      <w:r w:rsidRPr="008D72E5">
        <w:rPr>
          <w:rFonts w:eastAsia="Times New Roman" w:cstheme="minorHAnsi"/>
          <w:sz w:val="22"/>
          <w:szCs w:val="22"/>
          <w:lang w:eastAsia="en-GB"/>
        </w:rPr>
        <w:t>segmentation;</w:t>
      </w:r>
      <w:proofErr w:type="gramEnd"/>
      <w:r w:rsidRPr="008D72E5">
        <w:rPr>
          <w:rFonts w:eastAsia="Times New Roman" w:cstheme="minorHAnsi"/>
          <w:sz w:val="22"/>
          <w:szCs w:val="22"/>
          <w:lang w:eastAsia="en-GB"/>
        </w:rPr>
        <w:t xml:space="preserve"> </w:t>
      </w:r>
    </w:p>
    <w:p w14:paraId="5C3391C5" w14:textId="77777777" w:rsidR="00AE753A" w:rsidRPr="008D72E5" w:rsidRDefault="00AE753A" w:rsidP="00AE753A">
      <w:pPr>
        <w:numPr>
          <w:ilvl w:val="0"/>
          <w:numId w:val="7"/>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apply their knowledge of blending and segmenting to reading and spelling simple two-syllable words and captions. </w:t>
      </w:r>
    </w:p>
    <w:p w14:paraId="416C1CD1" w14:textId="11E31202"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6B9A4721" w14:textId="77777777" w:rsidR="00AE753A" w:rsidRPr="008D72E5" w:rsidRDefault="00AE753A" w:rsidP="00AE753A">
      <w:pPr>
        <w:numPr>
          <w:ilvl w:val="0"/>
          <w:numId w:val="8"/>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recognise Level 2 </w:t>
      </w:r>
      <w:proofErr w:type="gramStart"/>
      <w:r w:rsidRPr="008D72E5">
        <w:rPr>
          <w:rFonts w:eastAsia="Times New Roman" w:cstheme="minorHAnsi"/>
          <w:sz w:val="22"/>
          <w:szCs w:val="22"/>
          <w:lang w:eastAsia="en-GB"/>
        </w:rPr>
        <w:t>GPCs;</w:t>
      </w:r>
      <w:proofErr w:type="gramEnd"/>
      <w:r w:rsidRPr="008D72E5">
        <w:rPr>
          <w:rFonts w:eastAsia="Times New Roman" w:cstheme="minorHAnsi"/>
          <w:sz w:val="22"/>
          <w:szCs w:val="22"/>
          <w:lang w:eastAsia="en-GB"/>
        </w:rPr>
        <w:t xml:space="preserve"> </w:t>
      </w:r>
    </w:p>
    <w:p w14:paraId="18A7A897" w14:textId="77777777" w:rsidR="00AE753A" w:rsidRPr="008D72E5" w:rsidRDefault="00AE753A" w:rsidP="00AE753A">
      <w:pPr>
        <w:numPr>
          <w:ilvl w:val="0"/>
          <w:numId w:val="8"/>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orally blend and segment CVC words as well as being able to blend and segment to read and spell CVC words and nonsense </w:t>
      </w:r>
      <w:proofErr w:type="gramStart"/>
      <w:r w:rsidRPr="008D72E5">
        <w:rPr>
          <w:rFonts w:eastAsia="Times New Roman" w:cstheme="minorHAnsi"/>
          <w:sz w:val="22"/>
          <w:szCs w:val="22"/>
          <w:lang w:eastAsia="en-GB"/>
        </w:rPr>
        <w:t>words;</w:t>
      </w:r>
      <w:proofErr w:type="gramEnd"/>
      <w:r w:rsidRPr="008D72E5">
        <w:rPr>
          <w:rFonts w:eastAsia="Times New Roman" w:cstheme="minorHAnsi"/>
          <w:sz w:val="22"/>
          <w:szCs w:val="22"/>
          <w:lang w:eastAsia="en-GB"/>
        </w:rPr>
        <w:t xml:space="preserve"> </w:t>
      </w:r>
    </w:p>
    <w:p w14:paraId="72FB5609" w14:textId="77777777" w:rsidR="00AE753A" w:rsidRPr="008D72E5" w:rsidRDefault="00AE753A" w:rsidP="00AE753A">
      <w:pPr>
        <w:numPr>
          <w:ilvl w:val="0"/>
          <w:numId w:val="8"/>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 the, to, I, no, go. </w:t>
      </w:r>
    </w:p>
    <w:p w14:paraId="2F20856A" w14:textId="7C2F89BD"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3,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0DAB0DF3"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say the phoneme when shown all or most Level 2 and Level 3 </w:t>
      </w:r>
      <w:proofErr w:type="gramStart"/>
      <w:r w:rsidRPr="008D72E5">
        <w:rPr>
          <w:rFonts w:eastAsia="Times New Roman" w:cstheme="minorHAnsi"/>
          <w:sz w:val="22"/>
          <w:szCs w:val="22"/>
          <w:lang w:eastAsia="en-GB"/>
        </w:rPr>
        <w:t>graphemes;</w:t>
      </w:r>
      <w:proofErr w:type="gramEnd"/>
      <w:r w:rsidRPr="008D72E5">
        <w:rPr>
          <w:rFonts w:eastAsia="Times New Roman" w:cstheme="minorHAnsi"/>
          <w:sz w:val="22"/>
          <w:szCs w:val="22"/>
          <w:lang w:eastAsia="en-GB"/>
        </w:rPr>
        <w:t xml:space="preserve"> </w:t>
      </w:r>
    </w:p>
    <w:p w14:paraId="7642DFF7"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find all or most Level 2 and Level 3 graphemes, from a display, when given the </w:t>
      </w:r>
      <w:proofErr w:type="gramStart"/>
      <w:r w:rsidRPr="008D72E5">
        <w:rPr>
          <w:rFonts w:eastAsia="Times New Roman" w:cstheme="minorHAnsi"/>
          <w:sz w:val="22"/>
          <w:szCs w:val="22"/>
          <w:lang w:eastAsia="en-GB"/>
        </w:rPr>
        <w:t>phoneme;</w:t>
      </w:r>
      <w:proofErr w:type="gramEnd"/>
      <w:r w:rsidRPr="008D72E5">
        <w:rPr>
          <w:rFonts w:eastAsia="Times New Roman" w:cstheme="minorHAnsi"/>
          <w:sz w:val="22"/>
          <w:szCs w:val="22"/>
          <w:lang w:eastAsia="en-GB"/>
        </w:rPr>
        <w:t xml:space="preserve"> </w:t>
      </w:r>
    </w:p>
    <w:p w14:paraId="7E970BE0"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blend and read CVC words (single-syllable words consisting of Level 2 and Level 3 graphemes</w:t>
      </w:r>
      <w:proofErr w:type="gramStart"/>
      <w:r w:rsidRPr="008D72E5">
        <w:rPr>
          <w:rFonts w:eastAsia="Times New Roman" w:cstheme="minorHAnsi"/>
          <w:sz w:val="22"/>
          <w:szCs w:val="22"/>
          <w:lang w:eastAsia="en-GB"/>
        </w:rPr>
        <w:t>);</w:t>
      </w:r>
      <w:proofErr w:type="gramEnd"/>
      <w:r w:rsidRPr="008D72E5">
        <w:rPr>
          <w:rFonts w:eastAsia="Times New Roman" w:cstheme="minorHAnsi"/>
          <w:sz w:val="22"/>
          <w:szCs w:val="22"/>
          <w:lang w:eastAsia="en-GB"/>
        </w:rPr>
        <w:t xml:space="preserve"> </w:t>
      </w:r>
    </w:p>
    <w:p w14:paraId="03AF880A"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segment and make a phonetically plausible attempt at spelling CVC words (single-syllable words consisting of Level 2 and Level 3 graphemes</w:t>
      </w:r>
      <w:proofErr w:type="gramStart"/>
      <w:r w:rsidRPr="008D72E5">
        <w:rPr>
          <w:rFonts w:eastAsia="Times New Roman" w:cstheme="minorHAnsi"/>
          <w:sz w:val="22"/>
          <w:szCs w:val="22"/>
          <w:lang w:eastAsia="en-GB"/>
        </w:rPr>
        <w:t>);</w:t>
      </w:r>
      <w:proofErr w:type="gramEnd"/>
      <w:r w:rsidRPr="008D72E5">
        <w:rPr>
          <w:rFonts w:eastAsia="Times New Roman" w:cstheme="minorHAnsi"/>
          <w:sz w:val="22"/>
          <w:szCs w:val="22"/>
          <w:lang w:eastAsia="en-GB"/>
        </w:rPr>
        <w:t xml:space="preserve"> </w:t>
      </w:r>
    </w:p>
    <w:p w14:paraId="00029E43"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 he, she, we, me, be, was, my, you, here, they, all, are &amp; spell the tricky words - the, to, I, no, </w:t>
      </w:r>
      <w:proofErr w:type="gramStart"/>
      <w:r w:rsidRPr="008D72E5">
        <w:rPr>
          <w:rFonts w:eastAsia="Times New Roman" w:cstheme="minorHAnsi"/>
          <w:sz w:val="22"/>
          <w:szCs w:val="22"/>
          <w:lang w:eastAsia="en-GB"/>
        </w:rPr>
        <w:t>go;</w:t>
      </w:r>
      <w:proofErr w:type="gramEnd"/>
      <w:r w:rsidRPr="008D72E5">
        <w:rPr>
          <w:rFonts w:eastAsia="Times New Roman" w:cstheme="minorHAnsi"/>
          <w:sz w:val="22"/>
          <w:szCs w:val="22"/>
          <w:lang w:eastAsia="en-GB"/>
        </w:rPr>
        <w:t xml:space="preserve"> </w:t>
      </w:r>
    </w:p>
    <w:p w14:paraId="7F7E0D69"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lastRenderedPageBreak/>
        <w:t xml:space="preserve">write each letter correctly when following a model. </w:t>
      </w:r>
    </w:p>
    <w:p w14:paraId="21D56145" w14:textId="77777777"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4 is to: </w:t>
      </w:r>
    </w:p>
    <w:p w14:paraId="12015987" w14:textId="5A2E2F25" w:rsidR="00AE753A" w:rsidRPr="008D72E5" w:rsidRDefault="00AE753A" w:rsidP="00AE753A">
      <w:pPr>
        <w:numPr>
          <w:ilvl w:val="0"/>
          <w:numId w:val="10"/>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consolidate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knowledge of graphemes in reading and spelling words, especially digraphs and </w:t>
      </w:r>
      <w:proofErr w:type="gramStart"/>
      <w:r w:rsidRPr="008D72E5">
        <w:rPr>
          <w:rFonts w:eastAsia="Times New Roman" w:cstheme="minorHAnsi"/>
          <w:sz w:val="22"/>
          <w:szCs w:val="22"/>
          <w:lang w:eastAsia="en-GB"/>
        </w:rPr>
        <w:t>trigraphs;</w:t>
      </w:r>
      <w:proofErr w:type="gramEnd"/>
      <w:r w:rsidRPr="008D72E5">
        <w:rPr>
          <w:rFonts w:eastAsia="Times New Roman" w:cstheme="minorHAnsi"/>
          <w:sz w:val="22"/>
          <w:szCs w:val="22"/>
          <w:lang w:eastAsia="en-GB"/>
        </w:rPr>
        <w:t xml:space="preserve"> </w:t>
      </w:r>
    </w:p>
    <w:p w14:paraId="58D45221" w14:textId="77777777" w:rsidR="00AE753A" w:rsidRPr="008D72E5" w:rsidRDefault="00AE753A" w:rsidP="00AE753A">
      <w:pPr>
        <w:numPr>
          <w:ilvl w:val="0"/>
          <w:numId w:val="10"/>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words with adjacent consonants - CVCC, CCVC, CCVCC, CCCVC, CVCCC, CCCVCC, </w:t>
      </w:r>
      <w:proofErr w:type="gramStart"/>
      <w:r w:rsidRPr="008D72E5">
        <w:rPr>
          <w:rFonts w:eastAsia="Times New Roman" w:cstheme="minorHAnsi"/>
          <w:sz w:val="22"/>
          <w:szCs w:val="22"/>
          <w:lang w:eastAsia="en-GB"/>
        </w:rPr>
        <w:t>CCVCCC;</w:t>
      </w:r>
      <w:proofErr w:type="gramEnd"/>
      <w:r w:rsidRPr="008D72E5">
        <w:rPr>
          <w:rFonts w:eastAsia="Times New Roman" w:cstheme="minorHAnsi"/>
          <w:sz w:val="22"/>
          <w:szCs w:val="22"/>
          <w:lang w:eastAsia="en-GB"/>
        </w:rPr>
        <w:t xml:space="preserve"> </w:t>
      </w:r>
    </w:p>
    <w:p w14:paraId="645F9DC5" w14:textId="77777777" w:rsidR="00AE753A" w:rsidRPr="008D72E5" w:rsidRDefault="00AE753A" w:rsidP="00AE753A">
      <w:pPr>
        <w:numPr>
          <w:ilvl w:val="0"/>
          <w:numId w:val="10"/>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learn polysyllabic words and learn to read and spell some more tricky words. </w:t>
      </w:r>
    </w:p>
    <w:p w14:paraId="433469FB" w14:textId="488CFEDD"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4CD28CBD" w14:textId="77777777" w:rsidR="00AE753A" w:rsidRPr="008D72E5" w:rsidRDefault="00AE753A" w:rsidP="00AE753A">
      <w:pPr>
        <w:numPr>
          <w:ilvl w:val="0"/>
          <w:numId w:val="1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recognise Level 2 and 3 </w:t>
      </w:r>
      <w:proofErr w:type="gramStart"/>
      <w:r w:rsidRPr="008D72E5">
        <w:rPr>
          <w:rFonts w:eastAsia="Times New Roman" w:cstheme="minorHAnsi"/>
          <w:sz w:val="22"/>
          <w:szCs w:val="22"/>
          <w:lang w:eastAsia="en-GB"/>
        </w:rPr>
        <w:t>GPCs;</w:t>
      </w:r>
      <w:proofErr w:type="gramEnd"/>
      <w:r w:rsidRPr="008D72E5">
        <w:rPr>
          <w:rFonts w:eastAsia="Times New Roman" w:cstheme="minorHAnsi"/>
          <w:sz w:val="22"/>
          <w:szCs w:val="22"/>
          <w:lang w:eastAsia="en-GB"/>
        </w:rPr>
        <w:t xml:space="preserve"> </w:t>
      </w:r>
    </w:p>
    <w:p w14:paraId="446DFE3C" w14:textId="77777777" w:rsidR="00AE753A" w:rsidRPr="008D72E5" w:rsidRDefault="00AE753A" w:rsidP="00AE753A">
      <w:pPr>
        <w:numPr>
          <w:ilvl w:val="0"/>
          <w:numId w:val="1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blend and read CVC </w:t>
      </w:r>
      <w:proofErr w:type="gramStart"/>
      <w:r w:rsidRPr="008D72E5">
        <w:rPr>
          <w:rFonts w:eastAsia="Times New Roman" w:cstheme="minorHAnsi"/>
          <w:sz w:val="22"/>
          <w:szCs w:val="22"/>
          <w:lang w:eastAsia="en-GB"/>
        </w:rPr>
        <w:t>words;</w:t>
      </w:r>
      <w:proofErr w:type="gramEnd"/>
      <w:r w:rsidRPr="008D72E5">
        <w:rPr>
          <w:rFonts w:eastAsia="Times New Roman" w:cstheme="minorHAnsi"/>
          <w:sz w:val="22"/>
          <w:szCs w:val="22"/>
          <w:lang w:eastAsia="en-GB"/>
        </w:rPr>
        <w:t xml:space="preserve"> </w:t>
      </w:r>
    </w:p>
    <w:p w14:paraId="4ABF19E4" w14:textId="77777777" w:rsidR="00AE753A" w:rsidRPr="008D72E5" w:rsidRDefault="00AE753A" w:rsidP="00AE753A">
      <w:pPr>
        <w:numPr>
          <w:ilvl w:val="0"/>
          <w:numId w:val="1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segment and make a phonetically plausible attempt at spelling single-syllable CVC </w:t>
      </w:r>
      <w:proofErr w:type="gramStart"/>
      <w:r w:rsidRPr="008D72E5">
        <w:rPr>
          <w:rFonts w:eastAsia="Times New Roman" w:cstheme="minorHAnsi"/>
          <w:sz w:val="22"/>
          <w:szCs w:val="22"/>
          <w:lang w:eastAsia="en-GB"/>
        </w:rPr>
        <w:t>words;</w:t>
      </w:r>
      <w:proofErr w:type="gramEnd"/>
      <w:r w:rsidRPr="008D72E5">
        <w:rPr>
          <w:rFonts w:eastAsia="Times New Roman" w:cstheme="minorHAnsi"/>
          <w:sz w:val="22"/>
          <w:szCs w:val="22"/>
          <w:lang w:eastAsia="en-GB"/>
        </w:rPr>
        <w:t xml:space="preserve"> </w:t>
      </w:r>
    </w:p>
    <w:p w14:paraId="20510E5B" w14:textId="77777777" w:rsidR="00AE753A" w:rsidRPr="008D72E5" w:rsidRDefault="00AE753A" w:rsidP="00AE753A">
      <w:pPr>
        <w:numPr>
          <w:ilvl w:val="0"/>
          <w:numId w:val="1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 he, she, we, me, be, was, my, you, here, they, all, are &amp; spell the tricky words - the, to, I, no, go. </w:t>
      </w:r>
    </w:p>
    <w:p w14:paraId="4DDF0796" w14:textId="5E2CFF07"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4,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0032D572"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give the phoneme when shown any Level 2 or Level 3 </w:t>
      </w:r>
      <w:proofErr w:type="gramStart"/>
      <w:r w:rsidRPr="008D72E5">
        <w:rPr>
          <w:rFonts w:eastAsia="Times New Roman" w:cstheme="minorHAnsi"/>
          <w:sz w:val="22"/>
          <w:szCs w:val="22"/>
          <w:lang w:eastAsia="en-GB"/>
        </w:rPr>
        <w:t>grapheme;</w:t>
      </w:r>
      <w:proofErr w:type="gramEnd"/>
      <w:r w:rsidRPr="008D72E5">
        <w:rPr>
          <w:rFonts w:eastAsia="Times New Roman" w:cstheme="minorHAnsi"/>
          <w:sz w:val="22"/>
          <w:szCs w:val="22"/>
          <w:lang w:eastAsia="en-GB"/>
        </w:rPr>
        <w:t xml:space="preserve"> </w:t>
      </w:r>
    </w:p>
    <w:p w14:paraId="3933229F"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find any Level 2 or Level 3 grapheme when given the </w:t>
      </w:r>
      <w:proofErr w:type="gramStart"/>
      <w:r w:rsidRPr="008D72E5">
        <w:rPr>
          <w:rFonts w:eastAsia="Times New Roman" w:cstheme="minorHAnsi"/>
          <w:sz w:val="22"/>
          <w:szCs w:val="22"/>
          <w:lang w:eastAsia="en-GB"/>
        </w:rPr>
        <w:t>phoneme;</w:t>
      </w:r>
      <w:proofErr w:type="gramEnd"/>
      <w:r w:rsidRPr="008D72E5">
        <w:rPr>
          <w:rFonts w:eastAsia="Times New Roman" w:cstheme="minorHAnsi"/>
          <w:sz w:val="22"/>
          <w:szCs w:val="22"/>
          <w:lang w:eastAsia="en-GB"/>
        </w:rPr>
        <w:t xml:space="preserve"> </w:t>
      </w:r>
    </w:p>
    <w:p w14:paraId="79C40E0B"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blend and read words containing adjacent consonants as well as segment and spell words containing adjacent </w:t>
      </w:r>
      <w:proofErr w:type="gramStart"/>
      <w:r w:rsidRPr="008D72E5">
        <w:rPr>
          <w:rFonts w:eastAsia="Times New Roman" w:cstheme="minorHAnsi"/>
          <w:sz w:val="22"/>
          <w:szCs w:val="22"/>
          <w:lang w:eastAsia="en-GB"/>
        </w:rPr>
        <w:t>consonants;</w:t>
      </w:r>
      <w:proofErr w:type="gramEnd"/>
      <w:r w:rsidRPr="008D72E5">
        <w:rPr>
          <w:rFonts w:eastAsia="Times New Roman" w:cstheme="minorHAnsi"/>
          <w:sz w:val="22"/>
          <w:szCs w:val="22"/>
          <w:lang w:eastAsia="en-GB"/>
        </w:rPr>
        <w:t xml:space="preserve"> </w:t>
      </w:r>
    </w:p>
    <w:p w14:paraId="715BB3E1"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 some, one, said, come, do, so, were, when, have, there, out, like, little, what &amp; spell the tricky words - he, she, we, me, be, was, my, you, here, they, all, </w:t>
      </w:r>
      <w:proofErr w:type="gramStart"/>
      <w:r w:rsidRPr="008D72E5">
        <w:rPr>
          <w:rFonts w:eastAsia="Times New Roman" w:cstheme="minorHAnsi"/>
          <w:sz w:val="22"/>
          <w:szCs w:val="22"/>
          <w:lang w:eastAsia="en-GB"/>
        </w:rPr>
        <w:t>are;</w:t>
      </w:r>
      <w:proofErr w:type="gramEnd"/>
      <w:r w:rsidRPr="008D72E5">
        <w:rPr>
          <w:rFonts w:eastAsia="Times New Roman" w:cstheme="minorHAnsi"/>
          <w:sz w:val="22"/>
          <w:szCs w:val="22"/>
          <w:lang w:eastAsia="en-GB"/>
        </w:rPr>
        <w:t xml:space="preserve"> </w:t>
      </w:r>
    </w:p>
    <w:p w14:paraId="6610B08D"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write each letter, usually using the correct </w:t>
      </w:r>
      <w:proofErr w:type="gramStart"/>
      <w:r w:rsidRPr="008D72E5">
        <w:rPr>
          <w:rFonts w:eastAsia="Times New Roman" w:cstheme="minorHAnsi"/>
          <w:sz w:val="22"/>
          <w:szCs w:val="22"/>
          <w:lang w:eastAsia="en-GB"/>
        </w:rPr>
        <w:t>formation;</w:t>
      </w:r>
      <w:proofErr w:type="gramEnd"/>
      <w:r w:rsidRPr="008D72E5">
        <w:rPr>
          <w:rFonts w:eastAsia="Times New Roman" w:cstheme="minorHAnsi"/>
          <w:sz w:val="22"/>
          <w:szCs w:val="22"/>
          <w:lang w:eastAsia="en-GB"/>
        </w:rPr>
        <w:t xml:space="preserve"> </w:t>
      </w:r>
    </w:p>
    <w:p w14:paraId="4BF4D9F6" w14:textId="6DD53917" w:rsidR="00AE753A" w:rsidRPr="008D72E5" w:rsidRDefault="00AE753A" w:rsidP="0022189B">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orally segment words into phonemes.</w:t>
      </w:r>
      <w:r w:rsidRPr="008D72E5">
        <w:rPr>
          <w:rFonts w:eastAsia="Times New Roman" w:cstheme="minorHAnsi"/>
          <w:b/>
          <w:bCs/>
          <w:color w:val="FFFFFF"/>
          <w:sz w:val="22"/>
          <w:szCs w:val="22"/>
          <w:lang w:eastAsia="en-GB"/>
        </w:rPr>
        <w:t xml:space="preserve"> 1 </w:t>
      </w:r>
    </w:p>
    <w:p w14:paraId="0B5A8145" w14:textId="77777777"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5 is to: </w:t>
      </w:r>
    </w:p>
    <w:p w14:paraId="2A1DF1CF"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learn alternative graphemes for known </w:t>
      </w:r>
      <w:proofErr w:type="gramStart"/>
      <w:r w:rsidRPr="008D72E5">
        <w:rPr>
          <w:rFonts w:eastAsia="Times New Roman" w:cstheme="minorHAnsi"/>
          <w:sz w:val="22"/>
          <w:szCs w:val="22"/>
          <w:lang w:eastAsia="en-GB"/>
        </w:rPr>
        <w:t>phonemes;</w:t>
      </w:r>
      <w:proofErr w:type="gramEnd"/>
      <w:r w:rsidRPr="008D72E5">
        <w:rPr>
          <w:rFonts w:eastAsia="Times New Roman" w:cstheme="minorHAnsi"/>
          <w:sz w:val="22"/>
          <w:szCs w:val="22"/>
          <w:lang w:eastAsia="en-GB"/>
        </w:rPr>
        <w:t xml:space="preserve"> </w:t>
      </w:r>
    </w:p>
    <w:p w14:paraId="59D25F73"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learn alternative pronunciations of known </w:t>
      </w:r>
      <w:proofErr w:type="gramStart"/>
      <w:r w:rsidRPr="008D72E5">
        <w:rPr>
          <w:rFonts w:eastAsia="Times New Roman" w:cstheme="minorHAnsi"/>
          <w:sz w:val="22"/>
          <w:szCs w:val="22"/>
          <w:lang w:eastAsia="en-GB"/>
        </w:rPr>
        <w:t>graphemes;</w:t>
      </w:r>
      <w:proofErr w:type="gramEnd"/>
      <w:r w:rsidRPr="008D72E5">
        <w:rPr>
          <w:rFonts w:eastAsia="Times New Roman" w:cstheme="minorHAnsi"/>
          <w:sz w:val="22"/>
          <w:szCs w:val="22"/>
          <w:lang w:eastAsia="en-GB"/>
        </w:rPr>
        <w:t xml:space="preserve"> </w:t>
      </w:r>
    </w:p>
    <w:p w14:paraId="76A4A307"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split </w:t>
      </w:r>
      <w:proofErr w:type="gramStart"/>
      <w:r w:rsidRPr="008D72E5">
        <w:rPr>
          <w:rFonts w:eastAsia="Times New Roman" w:cstheme="minorHAnsi"/>
          <w:sz w:val="22"/>
          <w:szCs w:val="22"/>
          <w:lang w:eastAsia="en-GB"/>
        </w:rPr>
        <w:t>digraphs;</w:t>
      </w:r>
      <w:proofErr w:type="gramEnd"/>
      <w:r w:rsidRPr="008D72E5">
        <w:rPr>
          <w:rFonts w:eastAsia="Times New Roman" w:cstheme="minorHAnsi"/>
          <w:sz w:val="22"/>
          <w:szCs w:val="22"/>
          <w:lang w:eastAsia="en-GB"/>
        </w:rPr>
        <w:t xml:space="preserve"> </w:t>
      </w:r>
    </w:p>
    <w:p w14:paraId="250F4519"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suffixes and </w:t>
      </w:r>
      <w:proofErr w:type="gramStart"/>
      <w:r w:rsidRPr="008D72E5">
        <w:rPr>
          <w:rFonts w:eastAsia="Times New Roman" w:cstheme="minorHAnsi"/>
          <w:sz w:val="22"/>
          <w:szCs w:val="22"/>
          <w:lang w:eastAsia="en-GB"/>
        </w:rPr>
        <w:t>prefixes;</w:t>
      </w:r>
      <w:proofErr w:type="gramEnd"/>
      <w:r w:rsidRPr="008D72E5">
        <w:rPr>
          <w:rFonts w:eastAsia="Times New Roman" w:cstheme="minorHAnsi"/>
          <w:sz w:val="22"/>
          <w:szCs w:val="22"/>
          <w:lang w:eastAsia="en-GB"/>
        </w:rPr>
        <w:t xml:space="preserve"> </w:t>
      </w:r>
    </w:p>
    <w:p w14:paraId="55DA85CE"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learn to read and spell more common exception words. </w:t>
      </w:r>
    </w:p>
    <w:p w14:paraId="3B4C12BE" w14:textId="6C6FC8EA"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7077D3DE"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recognise Level 2 and 3 </w:t>
      </w:r>
      <w:proofErr w:type="gramStart"/>
      <w:r w:rsidRPr="008D72E5">
        <w:rPr>
          <w:rFonts w:eastAsia="Times New Roman" w:cstheme="minorHAnsi"/>
          <w:sz w:val="22"/>
          <w:szCs w:val="22"/>
          <w:lang w:eastAsia="en-GB"/>
        </w:rPr>
        <w:t>GPCs;</w:t>
      </w:r>
      <w:proofErr w:type="gramEnd"/>
      <w:r w:rsidRPr="008D72E5">
        <w:rPr>
          <w:rFonts w:eastAsia="Times New Roman" w:cstheme="minorHAnsi"/>
          <w:sz w:val="22"/>
          <w:szCs w:val="22"/>
          <w:lang w:eastAsia="en-GB"/>
        </w:rPr>
        <w:t xml:space="preserve"> </w:t>
      </w:r>
    </w:p>
    <w:p w14:paraId="4007EB7A"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blend to read and segment to spell words containing adjacent </w:t>
      </w:r>
      <w:proofErr w:type="gramStart"/>
      <w:r w:rsidRPr="008D72E5">
        <w:rPr>
          <w:rFonts w:eastAsia="Times New Roman" w:cstheme="minorHAnsi"/>
          <w:sz w:val="22"/>
          <w:szCs w:val="22"/>
          <w:lang w:eastAsia="en-GB"/>
        </w:rPr>
        <w:t>consonants;</w:t>
      </w:r>
      <w:proofErr w:type="gramEnd"/>
      <w:r w:rsidRPr="008D72E5">
        <w:rPr>
          <w:rFonts w:eastAsia="Times New Roman" w:cstheme="minorHAnsi"/>
          <w:sz w:val="22"/>
          <w:szCs w:val="22"/>
          <w:lang w:eastAsia="en-GB"/>
        </w:rPr>
        <w:t xml:space="preserve"> </w:t>
      </w:r>
    </w:p>
    <w:p w14:paraId="0AE17CAB"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tricky words - some, one, said, come, do, so, were, when, have, there, out, like, little, </w:t>
      </w:r>
      <w:proofErr w:type="gramStart"/>
      <w:r w:rsidRPr="008D72E5">
        <w:rPr>
          <w:rFonts w:eastAsia="Times New Roman" w:cstheme="minorHAnsi"/>
          <w:sz w:val="22"/>
          <w:szCs w:val="22"/>
          <w:lang w:eastAsia="en-GB"/>
        </w:rPr>
        <w:t>what;</w:t>
      </w:r>
      <w:proofErr w:type="gramEnd"/>
      <w:r w:rsidRPr="008D72E5">
        <w:rPr>
          <w:rFonts w:eastAsia="Times New Roman" w:cstheme="minorHAnsi"/>
          <w:sz w:val="22"/>
          <w:szCs w:val="22"/>
          <w:lang w:eastAsia="en-GB"/>
        </w:rPr>
        <w:t xml:space="preserve"> </w:t>
      </w:r>
    </w:p>
    <w:p w14:paraId="07785B54"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spell tricky words - he, she, we, me, be, was, my, you, here, they, all, </w:t>
      </w:r>
      <w:proofErr w:type="gramStart"/>
      <w:r w:rsidRPr="008D72E5">
        <w:rPr>
          <w:rFonts w:eastAsia="Times New Roman" w:cstheme="minorHAnsi"/>
          <w:sz w:val="22"/>
          <w:szCs w:val="22"/>
          <w:lang w:eastAsia="en-GB"/>
        </w:rPr>
        <w:t>are;</w:t>
      </w:r>
      <w:proofErr w:type="gramEnd"/>
      <w:r w:rsidRPr="008D72E5">
        <w:rPr>
          <w:rFonts w:eastAsia="Times New Roman" w:cstheme="minorHAnsi"/>
          <w:sz w:val="22"/>
          <w:szCs w:val="22"/>
          <w:lang w:eastAsia="en-GB"/>
        </w:rPr>
        <w:t xml:space="preserve"> </w:t>
      </w:r>
    </w:p>
    <w:p w14:paraId="2F5469A0"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write each letter, usually correctly. </w:t>
      </w:r>
    </w:p>
    <w:p w14:paraId="5464FD3C" w14:textId="7E38787C"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5,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4153C608"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give the phoneme, when shown any grapheme that has been </w:t>
      </w:r>
      <w:proofErr w:type="gramStart"/>
      <w:r w:rsidRPr="008D72E5">
        <w:rPr>
          <w:rFonts w:eastAsia="Times New Roman" w:cstheme="minorHAnsi"/>
          <w:color w:val="050505"/>
          <w:sz w:val="22"/>
          <w:szCs w:val="22"/>
          <w:lang w:eastAsia="en-GB"/>
        </w:rPr>
        <w:t>taught;</w:t>
      </w:r>
      <w:proofErr w:type="gramEnd"/>
      <w:r w:rsidRPr="008D72E5">
        <w:rPr>
          <w:rFonts w:eastAsia="Times New Roman" w:cstheme="minorHAnsi"/>
          <w:color w:val="050505"/>
          <w:sz w:val="22"/>
          <w:szCs w:val="22"/>
          <w:lang w:eastAsia="en-GB"/>
        </w:rPr>
        <w:t xml:space="preserve"> </w:t>
      </w:r>
    </w:p>
    <w:p w14:paraId="45E0F593"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for any given phoneme, write the common </w:t>
      </w:r>
      <w:proofErr w:type="gramStart"/>
      <w:r w:rsidRPr="008D72E5">
        <w:rPr>
          <w:rFonts w:eastAsia="Times New Roman" w:cstheme="minorHAnsi"/>
          <w:color w:val="050505"/>
          <w:sz w:val="22"/>
          <w:szCs w:val="22"/>
          <w:lang w:eastAsia="en-GB"/>
        </w:rPr>
        <w:t>graphemes;</w:t>
      </w:r>
      <w:proofErr w:type="gramEnd"/>
      <w:r w:rsidRPr="008D72E5">
        <w:rPr>
          <w:rFonts w:eastAsia="Times New Roman" w:cstheme="minorHAnsi"/>
          <w:color w:val="050505"/>
          <w:sz w:val="22"/>
          <w:szCs w:val="22"/>
          <w:lang w:eastAsia="en-GB"/>
        </w:rPr>
        <w:t xml:space="preserve"> </w:t>
      </w:r>
    </w:p>
    <w:p w14:paraId="6239EBFB"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lastRenderedPageBreak/>
        <w:t xml:space="preserve">apply phonics knowledge and skills as the primary approach to reading and spelling unfamiliar words that are not completely </w:t>
      </w:r>
      <w:proofErr w:type="gramStart"/>
      <w:r w:rsidRPr="008D72E5">
        <w:rPr>
          <w:rFonts w:eastAsia="Times New Roman" w:cstheme="minorHAnsi"/>
          <w:color w:val="050505"/>
          <w:sz w:val="22"/>
          <w:szCs w:val="22"/>
          <w:lang w:eastAsia="en-GB"/>
        </w:rPr>
        <w:t>decodable;</w:t>
      </w:r>
      <w:proofErr w:type="gramEnd"/>
      <w:r w:rsidRPr="008D72E5">
        <w:rPr>
          <w:rFonts w:eastAsia="Times New Roman" w:cstheme="minorHAnsi"/>
          <w:color w:val="050505"/>
          <w:sz w:val="22"/>
          <w:szCs w:val="22"/>
          <w:lang w:eastAsia="en-GB"/>
        </w:rPr>
        <w:t xml:space="preserve"> </w:t>
      </w:r>
    </w:p>
    <w:p w14:paraId="631EE562"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and spell phonically decodable two-syllable and three-syllable </w:t>
      </w:r>
      <w:proofErr w:type="gramStart"/>
      <w:r w:rsidRPr="008D72E5">
        <w:rPr>
          <w:rFonts w:eastAsia="Times New Roman" w:cstheme="minorHAnsi"/>
          <w:color w:val="050505"/>
          <w:sz w:val="22"/>
          <w:szCs w:val="22"/>
          <w:lang w:eastAsia="en-GB"/>
        </w:rPr>
        <w:t>words;</w:t>
      </w:r>
      <w:proofErr w:type="gramEnd"/>
      <w:r w:rsidRPr="008D72E5">
        <w:rPr>
          <w:rFonts w:eastAsia="Times New Roman" w:cstheme="minorHAnsi"/>
          <w:color w:val="050505"/>
          <w:sz w:val="22"/>
          <w:szCs w:val="22"/>
          <w:lang w:eastAsia="en-GB"/>
        </w:rPr>
        <w:t xml:space="preserve"> </w:t>
      </w:r>
    </w:p>
    <w:p w14:paraId="3352BB57"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automatically all taught tricky and common exception </w:t>
      </w:r>
      <w:proofErr w:type="gramStart"/>
      <w:r w:rsidRPr="008D72E5">
        <w:rPr>
          <w:rFonts w:eastAsia="Times New Roman" w:cstheme="minorHAnsi"/>
          <w:color w:val="050505"/>
          <w:sz w:val="22"/>
          <w:szCs w:val="22"/>
          <w:lang w:eastAsia="en-GB"/>
        </w:rPr>
        <w:t>words;</w:t>
      </w:r>
      <w:proofErr w:type="gramEnd"/>
      <w:r w:rsidRPr="008D72E5">
        <w:rPr>
          <w:rFonts w:eastAsia="Times New Roman" w:cstheme="minorHAnsi"/>
          <w:color w:val="050505"/>
          <w:sz w:val="22"/>
          <w:szCs w:val="22"/>
          <w:lang w:eastAsia="en-GB"/>
        </w:rPr>
        <w:t xml:space="preserve"> </w:t>
      </w:r>
    </w:p>
    <w:p w14:paraId="07E9D12D"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accurately spell all the Level 2, 3 and 4 tricky words and most of the common exception words for </w:t>
      </w:r>
      <w:proofErr w:type="gramStart"/>
      <w:r w:rsidRPr="008D72E5">
        <w:rPr>
          <w:rFonts w:eastAsia="Times New Roman" w:cstheme="minorHAnsi"/>
          <w:color w:val="050505"/>
          <w:sz w:val="22"/>
          <w:szCs w:val="22"/>
          <w:lang w:eastAsia="en-GB"/>
        </w:rPr>
        <w:t>reading;</w:t>
      </w:r>
      <w:proofErr w:type="gramEnd"/>
      <w:r w:rsidRPr="008D72E5">
        <w:rPr>
          <w:rFonts w:eastAsia="Times New Roman" w:cstheme="minorHAnsi"/>
          <w:color w:val="050505"/>
          <w:sz w:val="22"/>
          <w:szCs w:val="22"/>
          <w:lang w:eastAsia="en-GB"/>
        </w:rPr>
        <w:t xml:space="preserve"> </w:t>
      </w:r>
    </w:p>
    <w:p w14:paraId="300A5349"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form each letter </w:t>
      </w:r>
      <w:proofErr w:type="gramStart"/>
      <w:r w:rsidRPr="008D72E5">
        <w:rPr>
          <w:rFonts w:eastAsia="Times New Roman" w:cstheme="minorHAnsi"/>
          <w:color w:val="050505"/>
          <w:sz w:val="22"/>
          <w:szCs w:val="22"/>
          <w:lang w:eastAsia="en-GB"/>
        </w:rPr>
        <w:t>correctly;</w:t>
      </w:r>
      <w:proofErr w:type="gramEnd"/>
      <w:r w:rsidRPr="008D72E5">
        <w:rPr>
          <w:rFonts w:eastAsia="Times New Roman" w:cstheme="minorHAnsi"/>
          <w:color w:val="050505"/>
          <w:sz w:val="22"/>
          <w:szCs w:val="22"/>
          <w:lang w:eastAsia="en-GB"/>
        </w:rPr>
        <w:t xml:space="preserve"> </w:t>
      </w:r>
    </w:p>
    <w:p w14:paraId="270802F0" w14:textId="5CC7C298"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use alternative ways of pronouncing and representing the long vowel phonemes. </w:t>
      </w:r>
      <w:r w:rsidRPr="008D72E5">
        <w:rPr>
          <w:rFonts w:eastAsia="Times New Roman" w:cstheme="minorHAnsi"/>
          <w:b/>
          <w:bCs/>
          <w:color w:val="FFFFFF"/>
          <w:sz w:val="22"/>
          <w:szCs w:val="22"/>
          <w:lang w:eastAsia="en-GB"/>
        </w:rPr>
        <w:t xml:space="preserve">2 </w:t>
      </w:r>
    </w:p>
    <w:p w14:paraId="79657572" w14:textId="77777777"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6 is to: </w:t>
      </w:r>
    </w:p>
    <w:p w14:paraId="44578276" w14:textId="21B1C673"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develop </w:t>
      </w:r>
      <w:r w:rsidR="004D7B48" w:rsidRPr="008D72E5">
        <w:rPr>
          <w:rFonts w:eastAsia="Times New Roman" w:cstheme="minorHAnsi"/>
          <w:color w:val="050505"/>
          <w:sz w:val="22"/>
          <w:szCs w:val="22"/>
          <w:lang w:eastAsia="en-GB"/>
        </w:rPr>
        <w:t>student</w:t>
      </w:r>
      <w:r w:rsidRPr="008D72E5">
        <w:rPr>
          <w:rFonts w:eastAsia="Times New Roman" w:cstheme="minorHAnsi"/>
          <w:color w:val="050505"/>
          <w:sz w:val="22"/>
          <w:szCs w:val="22"/>
          <w:lang w:eastAsia="en-GB"/>
        </w:rPr>
        <w:t xml:space="preserve">’s knowledge of spelling patterns and best-guess grapheme </w:t>
      </w:r>
      <w:proofErr w:type="gramStart"/>
      <w:r w:rsidRPr="008D72E5">
        <w:rPr>
          <w:rFonts w:eastAsia="Times New Roman" w:cstheme="minorHAnsi"/>
          <w:color w:val="050505"/>
          <w:sz w:val="22"/>
          <w:szCs w:val="22"/>
          <w:lang w:eastAsia="en-GB"/>
        </w:rPr>
        <w:t>selection;</w:t>
      </w:r>
      <w:proofErr w:type="gramEnd"/>
      <w:r w:rsidRPr="008D72E5">
        <w:rPr>
          <w:rFonts w:eastAsia="Times New Roman" w:cstheme="minorHAnsi"/>
          <w:color w:val="050505"/>
          <w:sz w:val="22"/>
          <w:szCs w:val="22"/>
          <w:lang w:eastAsia="en-GB"/>
        </w:rPr>
        <w:t xml:space="preserve"> </w:t>
      </w:r>
    </w:p>
    <w:p w14:paraId="6C34C002"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learn more alternative graphemes for known </w:t>
      </w:r>
      <w:proofErr w:type="gramStart"/>
      <w:r w:rsidRPr="008D72E5">
        <w:rPr>
          <w:rFonts w:eastAsia="Times New Roman" w:cstheme="minorHAnsi"/>
          <w:color w:val="050505"/>
          <w:sz w:val="22"/>
          <w:szCs w:val="22"/>
          <w:lang w:eastAsia="en-GB"/>
        </w:rPr>
        <w:t>phonemes;</w:t>
      </w:r>
      <w:proofErr w:type="gramEnd"/>
      <w:r w:rsidRPr="008D72E5">
        <w:rPr>
          <w:rFonts w:eastAsia="Times New Roman" w:cstheme="minorHAnsi"/>
          <w:color w:val="050505"/>
          <w:sz w:val="22"/>
          <w:szCs w:val="22"/>
          <w:lang w:eastAsia="en-GB"/>
        </w:rPr>
        <w:t xml:space="preserve"> </w:t>
      </w:r>
    </w:p>
    <w:p w14:paraId="3EB6F015"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learn more alternative pronunciations for known </w:t>
      </w:r>
      <w:proofErr w:type="gramStart"/>
      <w:r w:rsidRPr="008D72E5">
        <w:rPr>
          <w:rFonts w:eastAsia="Times New Roman" w:cstheme="minorHAnsi"/>
          <w:color w:val="050505"/>
          <w:sz w:val="22"/>
          <w:szCs w:val="22"/>
          <w:lang w:eastAsia="en-GB"/>
        </w:rPr>
        <w:t>graphemes;</w:t>
      </w:r>
      <w:proofErr w:type="gramEnd"/>
      <w:r w:rsidRPr="008D72E5">
        <w:rPr>
          <w:rFonts w:eastAsia="Times New Roman" w:cstheme="minorHAnsi"/>
          <w:color w:val="050505"/>
          <w:sz w:val="22"/>
          <w:szCs w:val="22"/>
          <w:lang w:eastAsia="en-GB"/>
        </w:rPr>
        <w:t xml:space="preserve"> </w:t>
      </w:r>
    </w:p>
    <w:p w14:paraId="0B252A14"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introduce the /</w:t>
      </w:r>
      <w:proofErr w:type="spellStart"/>
      <w:r w:rsidRPr="008D72E5">
        <w:rPr>
          <w:rFonts w:eastAsia="Times New Roman" w:cstheme="minorHAnsi"/>
          <w:color w:val="050505"/>
          <w:sz w:val="22"/>
          <w:szCs w:val="22"/>
          <w:lang w:eastAsia="en-GB"/>
        </w:rPr>
        <w:t>zh</w:t>
      </w:r>
      <w:proofErr w:type="spellEnd"/>
      <w:r w:rsidRPr="008D72E5">
        <w:rPr>
          <w:rFonts w:eastAsia="Times New Roman" w:cstheme="minorHAnsi"/>
          <w:color w:val="050505"/>
          <w:sz w:val="22"/>
          <w:szCs w:val="22"/>
          <w:lang w:eastAsia="en-GB"/>
        </w:rPr>
        <w:t xml:space="preserve">/ </w:t>
      </w:r>
      <w:proofErr w:type="gramStart"/>
      <w:r w:rsidRPr="008D72E5">
        <w:rPr>
          <w:rFonts w:eastAsia="Times New Roman" w:cstheme="minorHAnsi"/>
          <w:color w:val="050505"/>
          <w:sz w:val="22"/>
          <w:szCs w:val="22"/>
          <w:lang w:eastAsia="en-GB"/>
        </w:rPr>
        <w:t>phoneme;</w:t>
      </w:r>
      <w:proofErr w:type="gramEnd"/>
      <w:r w:rsidRPr="008D72E5">
        <w:rPr>
          <w:rFonts w:eastAsia="Times New Roman" w:cstheme="minorHAnsi"/>
          <w:color w:val="050505"/>
          <w:sz w:val="22"/>
          <w:szCs w:val="22"/>
          <w:lang w:eastAsia="en-GB"/>
        </w:rPr>
        <w:t xml:space="preserve"> </w:t>
      </w:r>
    </w:p>
    <w:p w14:paraId="2BCBE994"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develop an understanding of the spelling rules for adding suffixes and </w:t>
      </w:r>
      <w:proofErr w:type="gramStart"/>
      <w:r w:rsidRPr="008D72E5">
        <w:rPr>
          <w:rFonts w:eastAsia="Times New Roman" w:cstheme="minorHAnsi"/>
          <w:color w:val="050505"/>
          <w:sz w:val="22"/>
          <w:szCs w:val="22"/>
          <w:lang w:eastAsia="en-GB"/>
        </w:rPr>
        <w:t>prefixes;</w:t>
      </w:r>
      <w:proofErr w:type="gramEnd"/>
      <w:r w:rsidRPr="008D72E5">
        <w:rPr>
          <w:rFonts w:eastAsia="Times New Roman" w:cstheme="minorHAnsi"/>
          <w:color w:val="050505"/>
          <w:sz w:val="22"/>
          <w:szCs w:val="22"/>
          <w:lang w:eastAsia="en-GB"/>
        </w:rPr>
        <w:t xml:space="preserve"> </w:t>
      </w:r>
    </w:p>
    <w:p w14:paraId="48CCA1F7"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introduce homophones/near homophones and </w:t>
      </w:r>
      <w:proofErr w:type="gramStart"/>
      <w:r w:rsidRPr="008D72E5">
        <w:rPr>
          <w:rFonts w:eastAsia="Times New Roman" w:cstheme="minorHAnsi"/>
          <w:color w:val="050505"/>
          <w:sz w:val="22"/>
          <w:szCs w:val="22"/>
          <w:lang w:eastAsia="en-GB"/>
        </w:rPr>
        <w:t>contractions;</w:t>
      </w:r>
      <w:proofErr w:type="gramEnd"/>
      <w:r w:rsidRPr="008D72E5">
        <w:rPr>
          <w:rFonts w:eastAsia="Times New Roman" w:cstheme="minorHAnsi"/>
          <w:color w:val="050505"/>
          <w:sz w:val="22"/>
          <w:szCs w:val="22"/>
          <w:lang w:eastAsia="en-GB"/>
        </w:rPr>
        <w:t xml:space="preserve"> </w:t>
      </w:r>
    </w:p>
    <w:p w14:paraId="6D6E5A58"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learn to spell more common exception </w:t>
      </w:r>
      <w:proofErr w:type="gramStart"/>
      <w:r w:rsidRPr="008D72E5">
        <w:rPr>
          <w:rFonts w:eastAsia="Times New Roman" w:cstheme="minorHAnsi"/>
          <w:color w:val="050505"/>
          <w:sz w:val="22"/>
          <w:szCs w:val="22"/>
          <w:lang w:eastAsia="en-GB"/>
        </w:rPr>
        <w:t>words;</w:t>
      </w:r>
      <w:proofErr w:type="gramEnd"/>
      <w:r w:rsidRPr="008D72E5">
        <w:rPr>
          <w:rFonts w:eastAsia="Times New Roman" w:cstheme="minorHAnsi"/>
          <w:color w:val="050505"/>
          <w:sz w:val="22"/>
          <w:szCs w:val="22"/>
          <w:lang w:eastAsia="en-GB"/>
        </w:rPr>
        <w:t xml:space="preserve"> </w:t>
      </w:r>
    </w:p>
    <w:p w14:paraId="3D8CC519"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develop their understanding of grammar </w:t>
      </w:r>
      <w:proofErr w:type="gramStart"/>
      <w:r w:rsidRPr="008D72E5">
        <w:rPr>
          <w:rFonts w:eastAsia="Times New Roman" w:cstheme="minorHAnsi"/>
          <w:color w:val="050505"/>
          <w:sz w:val="22"/>
          <w:szCs w:val="22"/>
          <w:lang w:eastAsia="en-GB"/>
        </w:rPr>
        <w:t>rules;</w:t>
      </w:r>
      <w:proofErr w:type="gramEnd"/>
      <w:r w:rsidRPr="008D72E5">
        <w:rPr>
          <w:rFonts w:eastAsia="Times New Roman" w:cstheme="minorHAnsi"/>
          <w:color w:val="050505"/>
          <w:sz w:val="22"/>
          <w:szCs w:val="22"/>
          <w:lang w:eastAsia="en-GB"/>
        </w:rPr>
        <w:t xml:space="preserve"> </w:t>
      </w:r>
    </w:p>
    <w:p w14:paraId="5C7235E8"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learn effective writing techniques including editing and proofreading and learn more strategies to read and write independently. </w:t>
      </w:r>
    </w:p>
    <w:p w14:paraId="248AFFB7" w14:textId="758E2069" w:rsidR="00AE753A" w:rsidRPr="008D72E5" w:rsidRDefault="00AE753A" w:rsidP="004D7B48">
      <w:pPr>
        <w:spacing w:before="100" w:beforeAutospacing="1" w:after="100" w:afterAutospacing="1"/>
        <w:rPr>
          <w:rFonts w:eastAsia="Times New Roman" w:cstheme="minorHAnsi"/>
          <w:color w:val="050505"/>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0380E1AE"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give the phoneme, when shown any grapheme that has been </w:t>
      </w:r>
      <w:proofErr w:type="gramStart"/>
      <w:r w:rsidRPr="008D72E5">
        <w:rPr>
          <w:rFonts w:eastAsia="Times New Roman" w:cstheme="minorHAnsi"/>
          <w:color w:val="050505"/>
          <w:sz w:val="22"/>
          <w:szCs w:val="22"/>
          <w:lang w:eastAsia="en-GB"/>
        </w:rPr>
        <w:t>taught;</w:t>
      </w:r>
      <w:proofErr w:type="gramEnd"/>
      <w:r w:rsidRPr="008D72E5">
        <w:rPr>
          <w:rFonts w:eastAsia="Times New Roman" w:cstheme="minorHAnsi"/>
          <w:color w:val="050505"/>
          <w:sz w:val="22"/>
          <w:szCs w:val="22"/>
          <w:lang w:eastAsia="en-GB"/>
        </w:rPr>
        <w:t xml:space="preserve"> </w:t>
      </w:r>
    </w:p>
    <w:p w14:paraId="025E8DA8"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for any given phoneme, write the common </w:t>
      </w:r>
      <w:proofErr w:type="gramStart"/>
      <w:r w:rsidRPr="008D72E5">
        <w:rPr>
          <w:rFonts w:eastAsia="Times New Roman" w:cstheme="minorHAnsi"/>
          <w:color w:val="050505"/>
          <w:sz w:val="22"/>
          <w:szCs w:val="22"/>
          <w:lang w:eastAsia="en-GB"/>
        </w:rPr>
        <w:t>graphemes;</w:t>
      </w:r>
      <w:proofErr w:type="gramEnd"/>
      <w:r w:rsidRPr="008D72E5">
        <w:rPr>
          <w:rFonts w:eastAsia="Times New Roman" w:cstheme="minorHAnsi"/>
          <w:color w:val="050505"/>
          <w:sz w:val="22"/>
          <w:szCs w:val="22"/>
          <w:lang w:eastAsia="en-GB"/>
        </w:rPr>
        <w:t xml:space="preserve"> </w:t>
      </w:r>
    </w:p>
    <w:p w14:paraId="006D176A"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apply phonics knowledge and skills, as the primary approach to reading and spelling unfamiliar words that are not completely </w:t>
      </w:r>
      <w:proofErr w:type="gramStart"/>
      <w:r w:rsidRPr="008D72E5">
        <w:rPr>
          <w:rFonts w:eastAsia="Times New Roman" w:cstheme="minorHAnsi"/>
          <w:color w:val="050505"/>
          <w:sz w:val="22"/>
          <w:szCs w:val="22"/>
          <w:lang w:eastAsia="en-GB"/>
        </w:rPr>
        <w:t>decodable;</w:t>
      </w:r>
      <w:proofErr w:type="gramEnd"/>
      <w:r w:rsidRPr="008D72E5">
        <w:rPr>
          <w:rFonts w:eastAsia="Times New Roman" w:cstheme="minorHAnsi"/>
          <w:color w:val="050505"/>
          <w:sz w:val="22"/>
          <w:szCs w:val="22"/>
          <w:lang w:eastAsia="en-GB"/>
        </w:rPr>
        <w:t xml:space="preserve"> </w:t>
      </w:r>
    </w:p>
    <w:p w14:paraId="7427E585"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and spell phonically decodable two-syllable and three-syllable </w:t>
      </w:r>
      <w:proofErr w:type="gramStart"/>
      <w:r w:rsidRPr="008D72E5">
        <w:rPr>
          <w:rFonts w:eastAsia="Times New Roman" w:cstheme="minorHAnsi"/>
          <w:color w:val="050505"/>
          <w:sz w:val="22"/>
          <w:szCs w:val="22"/>
          <w:lang w:eastAsia="en-GB"/>
        </w:rPr>
        <w:t>words;</w:t>
      </w:r>
      <w:proofErr w:type="gramEnd"/>
      <w:r w:rsidRPr="008D72E5">
        <w:rPr>
          <w:rFonts w:eastAsia="Times New Roman" w:cstheme="minorHAnsi"/>
          <w:color w:val="050505"/>
          <w:sz w:val="22"/>
          <w:szCs w:val="22"/>
          <w:lang w:eastAsia="en-GB"/>
        </w:rPr>
        <w:t xml:space="preserve"> </w:t>
      </w:r>
    </w:p>
    <w:p w14:paraId="399D1001"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sight-read all taught tricky and common exception </w:t>
      </w:r>
      <w:proofErr w:type="gramStart"/>
      <w:r w:rsidRPr="008D72E5">
        <w:rPr>
          <w:rFonts w:eastAsia="Times New Roman" w:cstheme="minorHAnsi"/>
          <w:color w:val="050505"/>
          <w:sz w:val="22"/>
          <w:szCs w:val="22"/>
          <w:lang w:eastAsia="en-GB"/>
        </w:rPr>
        <w:t>words;</w:t>
      </w:r>
      <w:proofErr w:type="gramEnd"/>
      <w:r w:rsidRPr="008D72E5">
        <w:rPr>
          <w:rFonts w:eastAsia="Times New Roman" w:cstheme="minorHAnsi"/>
          <w:color w:val="050505"/>
          <w:sz w:val="22"/>
          <w:szCs w:val="22"/>
          <w:lang w:eastAsia="en-GB"/>
        </w:rPr>
        <w:t xml:space="preserve"> </w:t>
      </w:r>
    </w:p>
    <w:p w14:paraId="597BC45D"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accurately spell all the Level 2, 3 and 4 tricky words and most of the common exception words for </w:t>
      </w:r>
      <w:proofErr w:type="gramStart"/>
      <w:r w:rsidRPr="008D72E5">
        <w:rPr>
          <w:rFonts w:eastAsia="Times New Roman" w:cstheme="minorHAnsi"/>
          <w:color w:val="050505"/>
          <w:sz w:val="22"/>
          <w:szCs w:val="22"/>
          <w:lang w:eastAsia="en-GB"/>
        </w:rPr>
        <w:t>reading;</w:t>
      </w:r>
      <w:proofErr w:type="gramEnd"/>
      <w:r w:rsidRPr="008D72E5">
        <w:rPr>
          <w:rFonts w:eastAsia="Times New Roman" w:cstheme="minorHAnsi"/>
          <w:color w:val="050505"/>
          <w:sz w:val="22"/>
          <w:szCs w:val="22"/>
          <w:lang w:eastAsia="en-GB"/>
        </w:rPr>
        <w:t xml:space="preserve"> </w:t>
      </w:r>
    </w:p>
    <w:p w14:paraId="7C2900FE"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form each letter </w:t>
      </w:r>
      <w:proofErr w:type="gramStart"/>
      <w:r w:rsidRPr="008D72E5">
        <w:rPr>
          <w:rFonts w:eastAsia="Times New Roman" w:cstheme="minorHAnsi"/>
          <w:color w:val="050505"/>
          <w:sz w:val="22"/>
          <w:szCs w:val="22"/>
          <w:lang w:eastAsia="en-GB"/>
        </w:rPr>
        <w:t>correctly;</w:t>
      </w:r>
      <w:proofErr w:type="gramEnd"/>
      <w:r w:rsidRPr="008D72E5">
        <w:rPr>
          <w:rFonts w:eastAsia="Times New Roman" w:cstheme="minorHAnsi"/>
          <w:color w:val="050505"/>
          <w:sz w:val="22"/>
          <w:szCs w:val="22"/>
          <w:lang w:eastAsia="en-GB"/>
        </w:rPr>
        <w:t xml:space="preserve"> </w:t>
      </w:r>
    </w:p>
    <w:p w14:paraId="4C180EFA"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use alternative ways of pronouncing and representing the long vowel phonemes. </w:t>
      </w:r>
    </w:p>
    <w:p w14:paraId="52036CA7" w14:textId="53812A74" w:rsidR="00AE753A" w:rsidRPr="008D72E5" w:rsidRDefault="00AE753A" w:rsidP="004D7B48">
      <w:pPr>
        <w:spacing w:before="100" w:beforeAutospacing="1" w:after="100" w:afterAutospacing="1"/>
        <w:rPr>
          <w:rFonts w:eastAsia="Times New Roman" w:cstheme="minorHAnsi"/>
          <w:color w:val="050505"/>
          <w:sz w:val="22"/>
          <w:szCs w:val="22"/>
          <w:lang w:eastAsia="en-GB"/>
        </w:rPr>
      </w:pPr>
      <w:r w:rsidRPr="008D72E5">
        <w:rPr>
          <w:rFonts w:eastAsia="Times New Roman" w:cstheme="minorHAnsi"/>
          <w:b/>
          <w:bCs/>
          <w:color w:val="050505"/>
          <w:sz w:val="22"/>
          <w:szCs w:val="22"/>
          <w:lang w:eastAsia="en-GB"/>
        </w:rPr>
        <w:t xml:space="preserve">By the end of Level 6,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686C28B8"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accurately most words of two or more </w:t>
      </w:r>
      <w:proofErr w:type="gramStart"/>
      <w:r w:rsidRPr="008D72E5">
        <w:rPr>
          <w:rFonts w:eastAsia="Times New Roman" w:cstheme="minorHAnsi"/>
          <w:color w:val="050505"/>
          <w:sz w:val="22"/>
          <w:szCs w:val="22"/>
          <w:lang w:eastAsia="en-GB"/>
        </w:rPr>
        <w:t>syllables;</w:t>
      </w:r>
      <w:proofErr w:type="gramEnd"/>
      <w:r w:rsidRPr="008D72E5">
        <w:rPr>
          <w:rFonts w:eastAsia="Times New Roman" w:cstheme="minorHAnsi"/>
          <w:color w:val="050505"/>
          <w:sz w:val="22"/>
          <w:szCs w:val="22"/>
          <w:lang w:eastAsia="en-GB"/>
        </w:rPr>
        <w:t xml:space="preserve"> </w:t>
      </w:r>
    </w:p>
    <w:p w14:paraId="186303D2"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most words containing common </w:t>
      </w:r>
      <w:proofErr w:type="gramStart"/>
      <w:r w:rsidRPr="008D72E5">
        <w:rPr>
          <w:rFonts w:eastAsia="Times New Roman" w:cstheme="minorHAnsi"/>
          <w:color w:val="050505"/>
          <w:sz w:val="22"/>
          <w:szCs w:val="22"/>
          <w:lang w:eastAsia="en-GB"/>
        </w:rPr>
        <w:t>suffixes;</w:t>
      </w:r>
      <w:proofErr w:type="gramEnd"/>
      <w:r w:rsidRPr="008D72E5">
        <w:rPr>
          <w:rFonts w:eastAsia="Times New Roman" w:cstheme="minorHAnsi"/>
          <w:color w:val="050505"/>
          <w:sz w:val="22"/>
          <w:szCs w:val="22"/>
          <w:lang w:eastAsia="en-GB"/>
        </w:rPr>
        <w:t xml:space="preserve"> </w:t>
      </w:r>
    </w:p>
    <w:p w14:paraId="29965520"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most common exception </w:t>
      </w:r>
      <w:proofErr w:type="gramStart"/>
      <w:r w:rsidRPr="008D72E5">
        <w:rPr>
          <w:rFonts w:eastAsia="Times New Roman" w:cstheme="minorHAnsi"/>
          <w:color w:val="050505"/>
          <w:sz w:val="22"/>
          <w:szCs w:val="22"/>
          <w:lang w:eastAsia="en-GB"/>
        </w:rPr>
        <w:t>words;</w:t>
      </w:r>
      <w:proofErr w:type="gramEnd"/>
      <w:r w:rsidRPr="008D72E5">
        <w:rPr>
          <w:rFonts w:eastAsia="Times New Roman" w:cstheme="minorHAnsi"/>
          <w:color w:val="050505"/>
          <w:sz w:val="22"/>
          <w:szCs w:val="22"/>
          <w:lang w:eastAsia="en-GB"/>
        </w:rPr>
        <w:t xml:space="preserve"> </w:t>
      </w:r>
    </w:p>
    <w:p w14:paraId="074C6B32"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most words accurately, in age-appropriate books, without overt sounding and blending, fluent enough to allow them to focus on their understanding rather than on decoding individual </w:t>
      </w:r>
      <w:proofErr w:type="gramStart"/>
      <w:r w:rsidRPr="008D72E5">
        <w:rPr>
          <w:rFonts w:eastAsia="Times New Roman" w:cstheme="minorHAnsi"/>
          <w:color w:val="050505"/>
          <w:sz w:val="22"/>
          <w:szCs w:val="22"/>
          <w:lang w:eastAsia="en-GB"/>
        </w:rPr>
        <w:t>words;</w:t>
      </w:r>
      <w:proofErr w:type="gramEnd"/>
      <w:r w:rsidRPr="008D72E5">
        <w:rPr>
          <w:rFonts w:eastAsia="Times New Roman" w:cstheme="minorHAnsi"/>
          <w:color w:val="050505"/>
          <w:sz w:val="22"/>
          <w:szCs w:val="22"/>
          <w:lang w:eastAsia="en-GB"/>
        </w:rPr>
        <w:t xml:space="preserve"> </w:t>
      </w:r>
    </w:p>
    <w:p w14:paraId="19B903FB"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sound out most unfamiliar words accurately, without undue </w:t>
      </w:r>
      <w:proofErr w:type="gramStart"/>
      <w:r w:rsidRPr="008D72E5">
        <w:rPr>
          <w:rFonts w:eastAsia="Times New Roman" w:cstheme="minorHAnsi"/>
          <w:color w:val="050505"/>
          <w:sz w:val="22"/>
          <w:szCs w:val="22"/>
          <w:lang w:eastAsia="en-GB"/>
        </w:rPr>
        <w:t>hesitation;</w:t>
      </w:r>
      <w:proofErr w:type="gramEnd"/>
      <w:r w:rsidRPr="008D72E5">
        <w:rPr>
          <w:rFonts w:eastAsia="Times New Roman" w:cstheme="minorHAnsi"/>
          <w:color w:val="050505"/>
          <w:sz w:val="22"/>
          <w:szCs w:val="22"/>
          <w:lang w:eastAsia="en-GB"/>
        </w:rPr>
        <w:t xml:space="preserve"> </w:t>
      </w:r>
    </w:p>
    <w:p w14:paraId="69DA6B1B"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segment spoken words into phonemes and represent these by graphemes, spelling many of these words correctly and making phonetically plausible attempts at </w:t>
      </w:r>
      <w:proofErr w:type="gramStart"/>
      <w:r w:rsidRPr="008D72E5">
        <w:rPr>
          <w:rFonts w:eastAsia="Times New Roman" w:cstheme="minorHAnsi"/>
          <w:color w:val="050505"/>
          <w:sz w:val="22"/>
          <w:szCs w:val="22"/>
          <w:lang w:eastAsia="en-GB"/>
        </w:rPr>
        <w:t>others;</w:t>
      </w:r>
      <w:proofErr w:type="gramEnd"/>
      <w:r w:rsidRPr="008D72E5">
        <w:rPr>
          <w:rFonts w:eastAsia="Times New Roman" w:cstheme="minorHAnsi"/>
          <w:color w:val="050505"/>
          <w:sz w:val="22"/>
          <w:szCs w:val="22"/>
          <w:lang w:eastAsia="en-GB"/>
        </w:rPr>
        <w:t xml:space="preserve"> </w:t>
      </w:r>
    </w:p>
    <w:p w14:paraId="7B4BCA1D"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spell most common exception words correctly. </w:t>
      </w:r>
    </w:p>
    <w:p w14:paraId="1E3A0ECD" w14:textId="5ED3974D" w:rsidR="00AE753A" w:rsidRPr="008D72E5" w:rsidRDefault="004D7B48" w:rsidP="00AE753A">
      <w:p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Students</w:t>
      </w:r>
      <w:r w:rsidR="00AE753A" w:rsidRPr="008D72E5">
        <w:rPr>
          <w:rFonts w:eastAsia="Times New Roman" w:cstheme="minorHAnsi"/>
          <w:color w:val="050505"/>
          <w:sz w:val="22"/>
          <w:szCs w:val="22"/>
          <w:lang w:eastAsia="en-GB"/>
        </w:rPr>
        <w:t xml:space="preserve"> identified as not making the expected progress will be identified early and will receive additional phonics interventions either through same-day interventions or in small focus groups following an assessment of their needs. </w:t>
      </w:r>
    </w:p>
    <w:p w14:paraId="345692E2" w14:textId="75865227" w:rsidR="00AE753A" w:rsidRPr="007E2955" w:rsidRDefault="00AE753A" w:rsidP="00AE753A">
      <w:pPr>
        <w:spacing w:before="100" w:beforeAutospacing="1" w:after="100" w:afterAutospacing="1"/>
        <w:rPr>
          <w:rFonts w:eastAsia="Times New Roman" w:cstheme="minorHAnsi"/>
          <w:color w:val="050505"/>
          <w:sz w:val="22"/>
          <w:szCs w:val="22"/>
          <w:lang w:eastAsia="en-GB"/>
        </w:rPr>
      </w:pPr>
      <w:r w:rsidRPr="007E2955">
        <w:rPr>
          <w:rFonts w:eastAsia="Times New Roman" w:cstheme="minorHAnsi"/>
          <w:color w:val="050505"/>
          <w:sz w:val="22"/>
          <w:szCs w:val="22"/>
          <w:lang w:eastAsia="en-GB"/>
        </w:rPr>
        <w:lastRenderedPageBreak/>
        <w:t xml:space="preserve">If, through assessment and observation, </w:t>
      </w:r>
      <w:r w:rsidR="007E2955" w:rsidRPr="007E2955">
        <w:rPr>
          <w:rFonts w:eastAsia="Times New Roman" w:cstheme="minorHAnsi"/>
          <w:color w:val="050505"/>
          <w:sz w:val="22"/>
          <w:szCs w:val="22"/>
          <w:lang w:eastAsia="en-GB"/>
        </w:rPr>
        <w:t xml:space="preserve">staff </w:t>
      </w:r>
      <w:r w:rsidRPr="007E2955">
        <w:rPr>
          <w:rFonts w:eastAsia="Times New Roman" w:cstheme="minorHAnsi"/>
          <w:color w:val="050505"/>
          <w:sz w:val="22"/>
          <w:szCs w:val="22"/>
          <w:lang w:eastAsia="en-GB"/>
        </w:rPr>
        <w:t>have decided that a child needs further phonics intervention,</w:t>
      </w:r>
      <w:r w:rsidR="007E2955" w:rsidRPr="007E2955">
        <w:rPr>
          <w:rFonts w:eastAsia="Times New Roman" w:cstheme="minorHAnsi"/>
          <w:color w:val="050505"/>
          <w:sz w:val="22"/>
          <w:szCs w:val="22"/>
          <w:lang w:eastAsia="en-GB"/>
        </w:rPr>
        <w:t xml:space="preserve"> additional assessments and probes will be used to identify specific areas of concern.</w:t>
      </w:r>
      <w:r w:rsidRPr="007E2955">
        <w:rPr>
          <w:rFonts w:eastAsia="Times New Roman" w:cstheme="minorHAnsi"/>
          <w:color w:val="050505"/>
          <w:sz w:val="22"/>
          <w:szCs w:val="22"/>
          <w:lang w:eastAsia="en-GB"/>
        </w:rPr>
        <w:t xml:space="preserve"> Twinkl </w:t>
      </w:r>
      <w:r w:rsidR="007E2955" w:rsidRPr="007E2955">
        <w:rPr>
          <w:rFonts w:eastAsia="Times New Roman" w:cstheme="minorHAnsi"/>
          <w:color w:val="050505"/>
          <w:sz w:val="22"/>
          <w:szCs w:val="22"/>
          <w:lang w:eastAsia="en-GB"/>
        </w:rPr>
        <w:t>materials</w:t>
      </w:r>
      <w:r w:rsidRPr="007E2955">
        <w:rPr>
          <w:rFonts w:eastAsia="Times New Roman" w:cstheme="minorHAnsi"/>
          <w:color w:val="050505"/>
          <w:sz w:val="22"/>
          <w:szCs w:val="22"/>
          <w:lang w:eastAsia="en-GB"/>
        </w:rPr>
        <w:t xml:space="preserve"> will</w:t>
      </w:r>
      <w:r w:rsidR="007E2955" w:rsidRPr="007E2955">
        <w:rPr>
          <w:rFonts w:eastAsia="Times New Roman" w:cstheme="minorHAnsi"/>
          <w:color w:val="050505"/>
          <w:sz w:val="22"/>
          <w:szCs w:val="22"/>
          <w:lang w:eastAsia="en-GB"/>
        </w:rPr>
        <w:t xml:space="preserve"> then</w:t>
      </w:r>
      <w:r w:rsidRPr="007E2955">
        <w:rPr>
          <w:rFonts w:eastAsia="Times New Roman" w:cstheme="minorHAnsi"/>
          <w:color w:val="050505"/>
          <w:sz w:val="22"/>
          <w:szCs w:val="22"/>
          <w:lang w:eastAsia="en-GB"/>
        </w:rPr>
        <w:t xml:space="preserve"> be used</w:t>
      </w:r>
      <w:r w:rsidR="007E2955" w:rsidRPr="007E2955">
        <w:rPr>
          <w:rFonts w:eastAsia="Times New Roman" w:cstheme="minorHAnsi"/>
          <w:color w:val="050505"/>
          <w:sz w:val="22"/>
          <w:szCs w:val="22"/>
          <w:lang w:eastAsia="en-GB"/>
        </w:rPr>
        <w:t xml:space="preserve"> to close the gap</w:t>
      </w:r>
      <w:r w:rsidRPr="007E2955">
        <w:rPr>
          <w:rFonts w:eastAsia="Times New Roman" w:cstheme="minorHAnsi"/>
          <w:color w:val="050505"/>
          <w:sz w:val="22"/>
          <w:szCs w:val="22"/>
          <w:lang w:eastAsia="en-GB"/>
        </w:rPr>
        <w:t xml:space="preserve">. Consideration will also be given as to whether these </w:t>
      </w:r>
      <w:r w:rsidR="004D7B48" w:rsidRPr="007E2955">
        <w:rPr>
          <w:rFonts w:eastAsia="Times New Roman" w:cstheme="minorHAnsi"/>
          <w:color w:val="050505"/>
          <w:sz w:val="22"/>
          <w:szCs w:val="22"/>
          <w:lang w:eastAsia="en-GB"/>
        </w:rPr>
        <w:t>students</w:t>
      </w:r>
      <w:r w:rsidRPr="007E2955">
        <w:rPr>
          <w:rFonts w:eastAsia="Times New Roman" w:cstheme="minorHAnsi"/>
          <w:color w:val="050505"/>
          <w:sz w:val="22"/>
          <w:szCs w:val="22"/>
          <w:lang w:eastAsia="en-GB"/>
        </w:rPr>
        <w:t xml:space="preserve"> would be best supported through a Support Plan (see SEND Policy).</w:t>
      </w:r>
    </w:p>
    <w:p w14:paraId="784DBBB8" w14:textId="77777777" w:rsidR="00AE753A" w:rsidRPr="00246FB0" w:rsidRDefault="00AE753A" w:rsidP="00AE753A">
      <w:pPr>
        <w:spacing w:before="100" w:beforeAutospacing="1" w:after="100" w:afterAutospacing="1"/>
        <w:rPr>
          <w:rFonts w:eastAsia="Times New Roman" w:cstheme="minorHAnsi"/>
          <w:color w:val="FF0000"/>
          <w:lang w:eastAsia="en-GB"/>
        </w:rPr>
      </w:pPr>
      <w:r w:rsidRPr="00246FB0">
        <w:rPr>
          <w:rFonts w:eastAsia="Times New Roman" w:cstheme="minorHAnsi"/>
          <w:b/>
          <w:bCs/>
          <w:color w:val="FF0000"/>
          <w:sz w:val="34"/>
          <w:szCs w:val="34"/>
          <w:lang w:eastAsia="en-GB"/>
        </w:rPr>
        <w:t xml:space="preserve">Impact: </w:t>
      </w:r>
    </w:p>
    <w:p w14:paraId="3DFE49C4" w14:textId="78A82739" w:rsidR="007C3C95" w:rsidRDefault="00AE753A" w:rsidP="00AE753A">
      <w:pPr>
        <w:spacing w:before="100" w:beforeAutospacing="1" w:after="100" w:afterAutospacing="1"/>
        <w:rPr>
          <w:rFonts w:eastAsia="Times New Roman" w:cstheme="minorHAnsi"/>
          <w:color w:val="050505"/>
          <w:sz w:val="22"/>
          <w:szCs w:val="22"/>
          <w:lang w:eastAsia="en-GB"/>
        </w:rPr>
      </w:pPr>
      <w:r w:rsidRPr="00AE753A">
        <w:rPr>
          <w:rFonts w:eastAsia="Times New Roman" w:cstheme="minorHAnsi"/>
          <w:b/>
          <w:bCs/>
          <w:color w:val="050505"/>
          <w:sz w:val="26"/>
          <w:szCs w:val="26"/>
          <w:lang w:eastAsia="en-GB"/>
        </w:rPr>
        <w:t xml:space="preserve">Assessment </w:t>
      </w:r>
    </w:p>
    <w:p w14:paraId="67D6B0BE" w14:textId="05691ACC" w:rsidR="007C3C95" w:rsidRPr="007C3C95" w:rsidRDefault="007C3C95" w:rsidP="00AE753A">
      <w:pPr>
        <w:spacing w:before="100" w:beforeAutospacing="1" w:after="100" w:afterAutospacing="1"/>
        <w:rPr>
          <w:rFonts w:eastAsia="Times New Roman" w:cstheme="minorHAnsi"/>
          <w:b/>
          <w:bCs/>
          <w:color w:val="050505"/>
          <w:sz w:val="22"/>
          <w:szCs w:val="22"/>
          <w:lang w:eastAsia="en-GB"/>
        </w:rPr>
      </w:pPr>
      <w:r>
        <w:rPr>
          <w:rFonts w:eastAsia="Times New Roman" w:cstheme="minorHAnsi"/>
          <w:color w:val="050505"/>
          <w:sz w:val="22"/>
          <w:szCs w:val="22"/>
          <w:lang w:eastAsia="en-GB"/>
        </w:rPr>
        <w:t>Sometimes students are very effective at finding coping strategies which mask their reading difficulties. For this reason, we do not rely on one method for identifying pupils who are experiencing difficulties. Students are assessed on entry and monitored throughout their time at the school.</w:t>
      </w:r>
    </w:p>
    <w:p w14:paraId="42DAFFB7" w14:textId="6D4CFFCD" w:rsidR="00246FB0" w:rsidRDefault="00246FB0" w:rsidP="00AE753A">
      <w:pPr>
        <w:spacing w:before="100" w:beforeAutospacing="1" w:after="100" w:afterAutospacing="1"/>
        <w:rPr>
          <w:rFonts w:eastAsia="Times New Roman" w:cstheme="minorHAnsi"/>
          <w:color w:val="050505"/>
          <w:sz w:val="22"/>
          <w:szCs w:val="22"/>
          <w:lang w:eastAsia="en-GB"/>
        </w:rPr>
      </w:pPr>
      <w:r>
        <w:rPr>
          <w:rFonts w:eastAsia="Times New Roman" w:cstheme="minorHAnsi"/>
          <w:color w:val="050505"/>
          <w:sz w:val="22"/>
          <w:szCs w:val="22"/>
          <w:lang w:eastAsia="en-GB"/>
        </w:rPr>
        <w:t>All pupils who are going to remain at the school beyond a two week step out programme are given a baseline assessment using the NGRT tests. For pupils who are attending a step-out placement, information about reading ability it obtained from the referring school.</w:t>
      </w:r>
    </w:p>
    <w:p w14:paraId="0C840D5C" w14:textId="77777777" w:rsidR="008D72E5" w:rsidRDefault="00AE753A" w:rsidP="00AE753A">
      <w:pPr>
        <w:spacing w:before="100" w:beforeAutospacing="1" w:after="100" w:afterAutospacing="1"/>
        <w:rPr>
          <w:rFonts w:eastAsia="Times New Roman" w:cstheme="minorHAnsi"/>
          <w:b/>
          <w:bCs/>
          <w:color w:val="050505"/>
          <w:sz w:val="26"/>
          <w:szCs w:val="26"/>
          <w:lang w:eastAsia="en-GB"/>
        </w:rPr>
      </w:pPr>
      <w:r w:rsidRPr="00AE753A">
        <w:rPr>
          <w:rFonts w:eastAsia="Times New Roman" w:cstheme="minorHAnsi"/>
          <w:b/>
          <w:bCs/>
          <w:color w:val="050505"/>
          <w:sz w:val="26"/>
          <w:szCs w:val="26"/>
          <w:lang w:eastAsia="en-GB"/>
        </w:rPr>
        <w:t xml:space="preserve">Inclusion/ Intervention </w:t>
      </w:r>
    </w:p>
    <w:p w14:paraId="061A6A56" w14:textId="0E902D1C"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Supporting the Lowest Achievers </w:t>
      </w:r>
      <w:r w:rsidR="008D72E5">
        <w:rPr>
          <w:rFonts w:eastAsia="Times New Roman" w:cstheme="minorHAnsi"/>
          <w:sz w:val="22"/>
          <w:szCs w:val="22"/>
          <w:lang w:eastAsia="en-GB"/>
        </w:rPr>
        <w:br/>
      </w:r>
      <w:r w:rsidRPr="00AE753A">
        <w:rPr>
          <w:rFonts w:eastAsia="Times New Roman" w:cstheme="minorHAnsi"/>
          <w:color w:val="050505"/>
          <w:sz w:val="22"/>
          <w:szCs w:val="22"/>
          <w:lang w:eastAsia="en-GB"/>
        </w:rPr>
        <w:t xml:space="preserve">Regular assessment is vital to ensure the early identification of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who may need us to provide them with extra support. Ideally, these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will take part in </w:t>
      </w:r>
      <w:r w:rsidR="007C3C95">
        <w:rPr>
          <w:rFonts w:eastAsia="Times New Roman" w:cstheme="minorHAnsi"/>
          <w:color w:val="050505"/>
          <w:sz w:val="22"/>
          <w:szCs w:val="22"/>
          <w:lang w:eastAsia="en-GB"/>
        </w:rPr>
        <w:t>regular</w:t>
      </w:r>
      <w:r w:rsidRPr="00AE753A">
        <w:rPr>
          <w:rFonts w:eastAsia="Times New Roman" w:cstheme="minorHAnsi"/>
          <w:color w:val="050505"/>
          <w:sz w:val="22"/>
          <w:szCs w:val="22"/>
          <w:lang w:eastAsia="en-GB"/>
        </w:rPr>
        <w:t xml:space="preserve">, highly structured interventions, which will normally include recapping or relearning missing GPCs and tricky/common exception words and practising blending and segmenting skills. As soon as we identify any child who is struggling to succeed in phonics, the provision will be put into place to close the gap. </w:t>
      </w:r>
    </w:p>
    <w:p w14:paraId="21C5505C" w14:textId="57E18062"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 xml:space="preserve">Extending and Challenging Fast Learners </w:t>
      </w:r>
      <w:r w:rsidR="008D72E5">
        <w:rPr>
          <w:rFonts w:eastAsia="Times New Roman" w:cstheme="minorHAnsi"/>
          <w:b/>
          <w:bCs/>
          <w:color w:val="050505"/>
          <w:sz w:val="22"/>
          <w:szCs w:val="22"/>
          <w:lang w:eastAsia="en-GB"/>
        </w:rPr>
        <w:br/>
      </w:r>
      <w:r w:rsidRPr="00AE753A">
        <w:rPr>
          <w:rFonts w:eastAsia="Times New Roman" w:cstheme="minorHAnsi"/>
          <w:color w:val="050505"/>
          <w:sz w:val="22"/>
          <w:szCs w:val="22"/>
          <w:lang w:eastAsia="en-GB"/>
        </w:rPr>
        <w:t xml:space="preserve">Regular assessment is also vital to ensuring the early identification of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who may need us to challenge them further, either through extension activities or during </w:t>
      </w:r>
      <w:r w:rsidR="008D72E5">
        <w:rPr>
          <w:rFonts w:eastAsia="Times New Roman" w:cstheme="minorHAnsi"/>
          <w:color w:val="050505"/>
          <w:sz w:val="22"/>
          <w:szCs w:val="22"/>
          <w:lang w:eastAsia="en-GB"/>
        </w:rPr>
        <w:t>interventions</w:t>
      </w:r>
      <w:r w:rsidRPr="00AE753A">
        <w:rPr>
          <w:rFonts w:eastAsia="Times New Roman" w:cstheme="minorHAnsi"/>
          <w:color w:val="050505"/>
          <w:sz w:val="22"/>
          <w:szCs w:val="22"/>
          <w:lang w:eastAsia="en-GB"/>
        </w:rPr>
        <w:t xml:space="preserve">. </w:t>
      </w:r>
      <w:r w:rsidR="007E2955">
        <w:rPr>
          <w:rFonts w:eastAsia="Times New Roman" w:cstheme="minorHAnsi"/>
          <w:color w:val="050505"/>
          <w:sz w:val="22"/>
          <w:szCs w:val="22"/>
          <w:lang w:eastAsia="en-GB"/>
        </w:rPr>
        <w:t>Our school library contains a range of books to cater for the needs and interests of all students,</w:t>
      </w:r>
    </w:p>
    <w:p w14:paraId="135CC4E3" w14:textId="1D26EB86"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 xml:space="preserve">Rhino Readers Decodable Books </w:t>
      </w:r>
      <w:r w:rsidR="00F4038A">
        <w:rPr>
          <w:rFonts w:eastAsia="Times New Roman" w:cstheme="minorHAnsi"/>
          <w:lang w:eastAsia="en-GB"/>
        </w:rPr>
        <w:br/>
      </w:r>
      <w:r w:rsidR="00F4038A">
        <w:rPr>
          <w:rFonts w:eastAsia="Times New Roman" w:cstheme="minorHAnsi"/>
          <w:color w:val="050505"/>
          <w:sz w:val="22"/>
          <w:szCs w:val="22"/>
          <w:lang w:eastAsia="en-GB"/>
        </w:rPr>
        <w:t>We use online</w:t>
      </w:r>
      <w:r w:rsidRPr="00AE753A">
        <w:rPr>
          <w:rFonts w:eastAsia="Times New Roman" w:cstheme="minorHAnsi"/>
          <w:color w:val="050505"/>
          <w:sz w:val="22"/>
          <w:szCs w:val="22"/>
          <w:lang w:eastAsia="en-GB"/>
        </w:rPr>
        <w:t xml:space="preserve"> Rhino Readers reading books</w:t>
      </w:r>
      <w:r w:rsidR="001D3BF5">
        <w:rPr>
          <w:rFonts w:eastAsia="Times New Roman" w:cstheme="minorHAnsi"/>
          <w:color w:val="050505"/>
          <w:sz w:val="22"/>
          <w:szCs w:val="22"/>
          <w:lang w:eastAsia="en-GB"/>
        </w:rPr>
        <w:t xml:space="preserve"> and decodable phonics books aimed at older reluctant readers</w:t>
      </w:r>
      <w:r w:rsidR="00F4038A">
        <w:rPr>
          <w:rFonts w:eastAsia="Times New Roman" w:cstheme="minorHAnsi"/>
          <w:color w:val="050505"/>
          <w:sz w:val="22"/>
          <w:szCs w:val="22"/>
          <w:lang w:eastAsia="en-GB"/>
        </w:rPr>
        <w:t xml:space="preserve"> </w:t>
      </w:r>
      <w:r w:rsidR="001D3BF5">
        <w:rPr>
          <w:rFonts w:eastAsia="Times New Roman" w:cstheme="minorHAnsi"/>
          <w:color w:val="050505"/>
          <w:sz w:val="22"/>
          <w:szCs w:val="22"/>
          <w:lang w:eastAsia="en-GB"/>
        </w:rPr>
        <w:t>to support students</w:t>
      </w:r>
      <w:r w:rsidR="00F4038A">
        <w:rPr>
          <w:rFonts w:eastAsia="Times New Roman" w:cstheme="minorHAnsi"/>
          <w:color w:val="050505"/>
          <w:sz w:val="22"/>
          <w:szCs w:val="22"/>
          <w:lang w:eastAsia="en-GB"/>
        </w:rPr>
        <w:t xml:space="preserve"> with lower ability in their reading.</w:t>
      </w:r>
      <w:r w:rsidRPr="00AE753A">
        <w:rPr>
          <w:rFonts w:eastAsia="Times New Roman" w:cstheme="minorHAnsi"/>
          <w:color w:val="050505"/>
          <w:sz w:val="22"/>
          <w:szCs w:val="22"/>
          <w:lang w:eastAsia="en-GB"/>
        </w:rPr>
        <w:t xml:space="preserve"> </w:t>
      </w:r>
      <w:r w:rsidR="00F4038A">
        <w:rPr>
          <w:rFonts w:eastAsia="Times New Roman" w:cstheme="minorHAnsi"/>
          <w:color w:val="050505"/>
          <w:sz w:val="22"/>
          <w:szCs w:val="22"/>
          <w:lang w:eastAsia="en-GB"/>
        </w:rPr>
        <w:t xml:space="preserve">To </w:t>
      </w:r>
      <w:r w:rsidRPr="00AE753A">
        <w:rPr>
          <w:rFonts w:eastAsia="Times New Roman" w:cstheme="minorHAnsi"/>
          <w:color w:val="050505"/>
          <w:sz w:val="22"/>
          <w:szCs w:val="22"/>
          <w:lang w:eastAsia="en-GB"/>
        </w:rPr>
        <w:t xml:space="preserve">make sure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are well prepared to read</w:t>
      </w:r>
      <w:r w:rsidR="007E2955">
        <w:rPr>
          <w:rFonts w:eastAsia="Times New Roman" w:cstheme="minorHAnsi"/>
          <w:color w:val="050505"/>
          <w:sz w:val="22"/>
          <w:szCs w:val="22"/>
          <w:lang w:eastAsia="en-GB"/>
        </w:rPr>
        <w:t xml:space="preserve"> some of</w:t>
      </w:r>
      <w:r w:rsidR="00F4038A">
        <w:rPr>
          <w:rFonts w:eastAsia="Times New Roman" w:cstheme="minorHAnsi"/>
          <w:color w:val="050505"/>
          <w:sz w:val="22"/>
          <w:szCs w:val="22"/>
          <w:lang w:eastAsia="en-GB"/>
        </w:rPr>
        <w:t xml:space="preserve"> these books</w:t>
      </w:r>
      <w:r w:rsidRPr="00AE753A">
        <w:rPr>
          <w:rFonts w:eastAsia="Times New Roman" w:cstheme="minorHAnsi"/>
          <w:color w:val="050505"/>
          <w:sz w:val="22"/>
          <w:szCs w:val="22"/>
          <w:lang w:eastAsia="en-GB"/>
        </w:rPr>
        <w:t xml:space="preserve"> contain a ‘before reading’ page which allows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to rehearse the grapheme-phoneme correspondences and tricky/common exception words they will meet in the text. The sound cards match the Twinkl Phonics mats, providing familiarity, and there are also blending practice activities, containing focus words with sound buttons. </w:t>
      </w:r>
    </w:p>
    <w:p w14:paraId="68F9E9C4" w14:textId="156BA471"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color w:val="050505"/>
          <w:sz w:val="22"/>
          <w:szCs w:val="22"/>
          <w:lang w:eastAsia="en-GB"/>
        </w:rPr>
        <w:t xml:space="preserve">The ‘after reading’ activities are designed to encourage discussion, recall, sequencing, comprehension and inference at a level appropriate to the text. There are also ‘Rhino Challenges’, with ideas for linked artwork, discussion, drama, craft, investigation - there’s something for everyone to add to the experience and help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make links to their own experiences.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will have access to these books using the Rhino Readers app and as physical books sent home daily. </w:t>
      </w:r>
    </w:p>
    <w:p w14:paraId="02254DC0" w14:textId="6C247512" w:rsidR="007E2955" w:rsidRDefault="00CD2871" w:rsidP="00AE753A">
      <w:pPr>
        <w:spacing w:before="100" w:beforeAutospacing="1" w:after="100" w:afterAutospacing="1"/>
        <w:rPr>
          <w:rFonts w:eastAsia="Times New Roman" w:cstheme="minorHAnsi"/>
          <w:b/>
          <w:bCs/>
          <w:color w:val="050505"/>
          <w:sz w:val="22"/>
          <w:szCs w:val="22"/>
          <w:lang w:eastAsia="en-GB"/>
        </w:rPr>
      </w:pPr>
      <w:r w:rsidRPr="004D7B48">
        <w:rPr>
          <w:rFonts w:eastAsia="Times New Roman" w:cstheme="minorHAnsi"/>
          <w:b/>
          <w:bCs/>
          <w:color w:val="050505"/>
          <w:sz w:val="22"/>
          <w:szCs w:val="22"/>
          <w:lang w:eastAsia="en-GB"/>
        </w:rPr>
        <w:t>Supporting materials (can be accessed via the Twinkl website)</w:t>
      </w:r>
    </w:p>
    <w:p w14:paraId="74D17024" w14:textId="0E738E43" w:rsidR="00AE753A" w:rsidRPr="007E2955" w:rsidRDefault="00AE753A" w:rsidP="00AE753A">
      <w:pPr>
        <w:spacing w:before="100" w:beforeAutospacing="1" w:after="100" w:afterAutospacing="1"/>
        <w:rPr>
          <w:rFonts w:eastAsia="Times New Roman" w:cstheme="minorHAnsi"/>
          <w:color w:val="19FFFF"/>
          <w:sz w:val="22"/>
          <w:szCs w:val="22"/>
          <w:lang w:eastAsia="en-GB"/>
        </w:rPr>
      </w:pPr>
      <w:r w:rsidRPr="007E2955">
        <w:rPr>
          <w:rFonts w:eastAsia="Times New Roman" w:cstheme="minorHAnsi"/>
          <w:color w:val="050505"/>
          <w:sz w:val="22"/>
          <w:szCs w:val="22"/>
          <w:lang w:eastAsia="en-GB"/>
        </w:rPr>
        <w:t xml:space="preserve">Twinkl Phonics SSP Programme Handbook </w:t>
      </w:r>
      <w:hyperlink r:id="rId7" w:history="1">
        <w:r w:rsidR="00CD2871" w:rsidRPr="007E2955">
          <w:rPr>
            <w:rStyle w:val="Hyperlink"/>
            <w:rFonts w:eastAsia="Times New Roman" w:cstheme="minorHAnsi"/>
            <w:sz w:val="22"/>
            <w:szCs w:val="22"/>
            <w:lang w:eastAsia="en-GB"/>
          </w:rPr>
          <w:t>https://www.twinkl.co.uk/resource/twinkl-phonics-handbook-t-e-2552975</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lastRenderedPageBreak/>
        <w:br/>
        <w:t xml:space="preserve">Twinkl Phonics Whole Scheme Overview Plan </w:t>
      </w:r>
      <w:hyperlink r:id="rId8" w:history="1">
        <w:r w:rsidR="00CD2871" w:rsidRPr="007E2955">
          <w:rPr>
            <w:rStyle w:val="Hyperlink"/>
            <w:rFonts w:eastAsia="Times New Roman" w:cstheme="minorHAnsi"/>
            <w:sz w:val="22"/>
            <w:szCs w:val="22"/>
            <w:lang w:eastAsia="en-GB"/>
          </w:rPr>
          <w:t>https://www.twinkl.co.uk/resource/twinkl-phonics-whole-scheme-overview-plan-tf-l-224</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1 Overview </w:t>
      </w:r>
      <w:hyperlink r:id="rId9" w:history="1">
        <w:r w:rsidR="00CD2871" w:rsidRPr="007E2955">
          <w:rPr>
            <w:rStyle w:val="Hyperlink"/>
            <w:rFonts w:eastAsia="Times New Roman" w:cstheme="minorHAnsi"/>
            <w:sz w:val="22"/>
            <w:szCs w:val="22"/>
            <w:lang w:eastAsia="en-GB"/>
          </w:rPr>
          <w:t>https://www.twinkl.co.uk/resource/level-1-overview-plan-twinkl-phonics-t-e-2549931</w:t>
        </w:r>
      </w:hyperlink>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2 Overview </w:t>
      </w:r>
      <w:hyperlink r:id="rId10" w:history="1">
        <w:r w:rsidR="00CD2871" w:rsidRPr="007E2955">
          <w:rPr>
            <w:rStyle w:val="Hyperlink"/>
            <w:rFonts w:eastAsia="Times New Roman" w:cstheme="minorHAnsi"/>
            <w:sz w:val="22"/>
            <w:szCs w:val="22"/>
            <w:lang w:eastAsia="en-GB"/>
          </w:rPr>
          <w:t>https://www.twinkl.co.uk/resource/t-l-526610-level-2-overview-plan-twinkl-phonics</w:t>
        </w:r>
      </w:hyperlink>
      <w:r w:rsidRPr="007E2955">
        <w:rPr>
          <w:rFonts w:eastAsia="Times New Roman" w:cstheme="minorHAnsi"/>
          <w:color w:val="19FFFF"/>
          <w:sz w:val="22"/>
          <w:szCs w:val="22"/>
          <w:lang w:eastAsia="en-GB"/>
        </w:rPr>
        <w:t xml:space="preserve"> </w:t>
      </w:r>
      <w:r w:rsidR="008D72E5"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3 Overview </w:t>
      </w:r>
      <w:hyperlink r:id="rId11" w:history="1">
        <w:r w:rsidR="00CD2871" w:rsidRPr="007E2955">
          <w:rPr>
            <w:rStyle w:val="Hyperlink"/>
            <w:rFonts w:eastAsia="Times New Roman" w:cstheme="minorHAnsi"/>
            <w:sz w:val="22"/>
            <w:szCs w:val="22"/>
            <w:lang w:eastAsia="en-GB"/>
          </w:rPr>
          <w:t>https://www.twinkl.co.uk/resource/tf-l-202-level-3-overview-plan</w:t>
        </w:r>
      </w:hyperlink>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4 Overview </w:t>
      </w:r>
      <w:hyperlink r:id="rId12" w:history="1">
        <w:r w:rsidR="00CD2871" w:rsidRPr="007E2955">
          <w:rPr>
            <w:rStyle w:val="Hyperlink"/>
            <w:rFonts w:eastAsia="Times New Roman" w:cstheme="minorHAnsi"/>
            <w:sz w:val="22"/>
            <w:szCs w:val="22"/>
            <w:lang w:eastAsia="en-GB"/>
          </w:rPr>
          <w:t>https://www.twinkl.co.uk/resource/t-l-526910-level-4-overview-plan</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5 Overview </w:t>
      </w:r>
      <w:hyperlink r:id="rId13" w:history="1">
        <w:r w:rsidR="00CD2871" w:rsidRPr="007E2955">
          <w:rPr>
            <w:rStyle w:val="Hyperlink"/>
            <w:rFonts w:eastAsia="Times New Roman" w:cstheme="minorHAnsi"/>
            <w:sz w:val="22"/>
            <w:szCs w:val="22"/>
            <w:lang w:eastAsia="en-GB"/>
          </w:rPr>
          <w:t>https://www.twinkl.co.uk/resource/phonics-level-5-overview-plan-t-e-2552098</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6 Overview </w:t>
      </w:r>
      <w:hyperlink r:id="rId14" w:history="1">
        <w:r w:rsidR="00CD2871" w:rsidRPr="007E2955">
          <w:rPr>
            <w:rStyle w:val="Hyperlink"/>
            <w:rFonts w:eastAsia="Times New Roman" w:cstheme="minorHAnsi"/>
            <w:sz w:val="22"/>
            <w:szCs w:val="22"/>
            <w:lang w:eastAsia="en-GB"/>
          </w:rPr>
          <w:t>https://www.twinkl.co.uk/resource/level-6-overview-plan-t-e-2549426</w:t>
        </w:r>
      </w:hyperlink>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Phonics Glossary/ Terminology </w:t>
      </w:r>
      <w:hyperlink r:id="rId15" w:history="1">
        <w:r w:rsidR="00CD2871" w:rsidRPr="007E2955">
          <w:rPr>
            <w:rStyle w:val="Hyperlink"/>
            <w:rFonts w:eastAsia="Times New Roman" w:cstheme="minorHAnsi"/>
            <w:sz w:val="22"/>
            <w:szCs w:val="22"/>
            <w:lang w:eastAsia="en-GB"/>
          </w:rPr>
          <w:t>https://www.twinkl.co.uk/resource/t-l-5381-phonics-glossary-a-guide-for-parents</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Rhino Readers Decodable Books </w:t>
      </w:r>
      <w:hyperlink r:id="rId16" w:history="1">
        <w:r w:rsidR="00CD2871" w:rsidRPr="007E2955">
          <w:rPr>
            <w:rStyle w:val="Hyperlink"/>
            <w:rFonts w:eastAsia="Times New Roman" w:cstheme="minorHAnsi"/>
            <w:sz w:val="22"/>
            <w:szCs w:val="22"/>
            <w:lang w:eastAsia="en-GB"/>
          </w:rPr>
          <w:t>https://www.twinkl.co.uk/resource/rhino-readers-product-guide-t-e-1632820582</w:t>
        </w:r>
      </w:hyperlink>
      <w:r w:rsidRPr="007E2955">
        <w:rPr>
          <w:rFonts w:eastAsia="Times New Roman" w:cstheme="minorHAnsi"/>
          <w:color w:val="19FFFF"/>
          <w:sz w:val="22"/>
          <w:szCs w:val="22"/>
          <w:lang w:eastAsia="en-GB"/>
        </w:rPr>
        <w:t xml:space="preserve"> </w:t>
      </w:r>
    </w:p>
    <w:p w14:paraId="00277FC5" w14:textId="16642963" w:rsidR="00F4038A" w:rsidRPr="008D72E5" w:rsidRDefault="00F4038A" w:rsidP="00F4038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 xml:space="preserve">Reviewing this Policy: </w:t>
      </w:r>
      <w:r w:rsidR="008D72E5">
        <w:rPr>
          <w:rFonts w:eastAsia="Times New Roman" w:cstheme="minorHAnsi"/>
          <w:lang w:eastAsia="en-GB"/>
        </w:rPr>
        <w:br/>
      </w:r>
      <w:r w:rsidR="008D72E5" w:rsidRPr="008D72E5">
        <w:rPr>
          <w:rFonts w:eastAsia="Times New Roman" w:cstheme="minorHAnsi"/>
          <w:color w:val="050505"/>
          <w:sz w:val="22"/>
          <w:szCs w:val="22"/>
          <w:lang w:eastAsia="en-GB"/>
        </w:rPr>
        <w:t>This policy will be reviewed at least every three years. If there are significant changes to government or school policy</w:t>
      </w:r>
      <w:r w:rsidR="007E2955">
        <w:rPr>
          <w:rFonts w:eastAsia="Times New Roman" w:cstheme="minorHAnsi"/>
          <w:color w:val="050505"/>
          <w:sz w:val="22"/>
          <w:szCs w:val="22"/>
          <w:lang w:eastAsia="en-GB"/>
        </w:rPr>
        <w:t xml:space="preserve">, </w:t>
      </w:r>
      <w:r w:rsidR="008D72E5" w:rsidRPr="008D72E5">
        <w:rPr>
          <w:rFonts w:eastAsia="Times New Roman" w:cstheme="minorHAnsi"/>
          <w:color w:val="050505"/>
          <w:sz w:val="22"/>
          <w:szCs w:val="22"/>
          <w:lang w:eastAsia="en-GB"/>
        </w:rPr>
        <w:t>it might be updated more frequently.</w:t>
      </w:r>
      <w:r w:rsidRPr="008D72E5">
        <w:rPr>
          <w:rFonts w:eastAsia="Times New Roman" w:cstheme="minorHAnsi"/>
          <w:color w:val="050505"/>
          <w:sz w:val="22"/>
          <w:szCs w:val="22"/>
          <w:lang w:eastAsia="en-GB"/>
        </w:rPr>
        <w:t xml:space="preserve"> </w:t>
      </w:r>
    </w:p>
    <w:p w14:paraId="065D51DB" w14:textId="77777777" w:rsidR="00F4038A" w:rsidRPr="00AE753A" w:rsidRDefault="00F4038A" w:rsidP="00F4038A">
      <w:pPr>
        <w:spacing w:before="100" w:beforeAutospacing="1" w:after="100" w:afterAutospacing="1"/>
        <w:rPr>
          <w:rFonts w:eastAsia="Times New Roman" w:cstheme="minorHAnsi"/>
          <w:lang w:eastAsia="en-GB"/>
        </w:rPr>
      </w:pPr>
      <w:r w:rsidRPr="008D72E5">
        <w:rPr>
          <w:rFonts w:eastAsia="Times New Roman" w:cstheme="minorHAnsi"/>
          <w:color w:val="050505"/>
          <w:sz w:val="22"/>
          <w:szCs w:val="22"/>
          <w:lang w:eastAsia="en-GB"/>
        </w:rPr>
        <w:t>Its implementation is seen as the responsibility of all staff. Its use and effectiveness will be supported and monitored by the phonics subject leader, on behalf of the head teacher and governors.</w:t>
      </w:r>
      <w:r w:rsidRPr="00AE753A">
        <w:rPr>
          <w:rFonts w:eastAsia="Times New Roman" w:cstheme="minorHAnsi"/>
          <w:color w:val="050505"/>
          <w:sz w:val="22"/>
          <w:szCs w:val="22"/>
          <w:lang w:eastAsia="en-GB"/>
        </w:rPr>
        <w:t xml:space="preserve"> </w:t>
      </w:r>
    </w:p>
    <w:p w14:paraId="2FAA7D8B" w14:textId="77777777" w:rsidR="00F4038A" w:rsidRPr="00AE753A" w:rsidRDefault="00F4038A" w:rsidP="00AE753A">
      <w:pPr>
        <w:spacing w:before="100" w:beforeAutospacing="1" w:after="100" w:afterAutospacing="1"/>
        <w:rPr>
          <w:rFonts w:eastAsia="Times New Roman" w:cstheme="minorHAnsi"/>
          <w:lang w:eastAsia="en-GB"/>
        </w:rPr>
      </w:pPr>
    </w:p>
    <w:p w14:paraId="05242C72" w14:textId="77777777" w:rsidR="00AE753A" w:rsidRPr="004D7B48" w:rsidRDefault="00AE753A">
      <w:pPr>
        <w:rPr>
          <w:rFonts w:cstheme="minorHAnsi"/>
        </w:rPr>
      </w:pPr>
    </w:p>
    <w:sectPr w:rsidR="00AE753A" w:rsidRPr="004D7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449"/>
    <w:multiLevelType w:val="multilevel"/>
    <w:tmpl w:val="C33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D7A08"/>
    <w:multiLevelType w:val="multilevel"/>
    <w:tmpl w:val="90C0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16796"/>
    <w:multiLevelType w:val="multilevel"/>
    <w:tmpl w:val="66D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872CC"/>
    <w:multiLevelType w:val="multilevel"/>
    <w:tmpl w:val="BF78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80003"/>
    <w:multiLevelType w:val="multilevel"/>
    <w:tmpl w:val="575A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775569"/>
    <w:multiLevelType w:val="multilevel"/>
    <w:tmpl w:val="B2C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98536C"/>
    <w:multiLevelType w:val="multilevel"/>
    <w:tmpl w:val="4EB6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DC2EAA"/>
    <w:multiLevelType w:val="multilevel"/>
    <w:tmpl w:val="ED4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BA23DC"/>
    <w:multiLevelType w:val="multilevel"/>
    <w:tmpl w:val="CA68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5C0216"/>
    <w:multiLevelType w:val="multilevel"/>
    <w:tmpl w:val="7E4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444C22"/>
    <w:multiLevelType w:val="multilevel"/>
    <w:tmpl w:val="191A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569A9"/>
    <w:multiLevelType w:val="multilevel"/>
    <w:tmpl w:val="97F0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2036D3"/>
    <w:multiLevelType w:val="multilevel"/>
    <w:tmpl w:val="1B9C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2E2DED"/>
    <w:multiLevelType w:val="multilevel"/>
    <w:tmpl w:val="30F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6E0566"/>
    <w:multiLevelType w:val="multilevel"/>
    <w:tmpl w:val="9886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CB134D"/>
    <w:multiLevelType w:val="multilevel"/>
    <w:tmpl w:val="15664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5050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5923F4"/>
    <w:multiLevelType w:val="multilevel"/>
    <w:tmpl w:val="F244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A34342"/>
    <w:multiLevelType w:val="multilevel"/>
    <w:tmpl w:val="E298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6695002">
    <w:abstractNumId w:val="15"/>
  </w:num>
  <w:num w:numId="2" w16cid:durableId="94519622">
    <w:abstractNumId w:val="17"/>
  </w:num>
  <w:num w:numId="3" w16cid:durableId="1375693448">
    <w:abstractNumId w:val="13"/>
  </w:num>
  <w:num w:numId="4" w16cid:durableId="778178413">
    <w:abstractNumId w:val="3"/>
  </w:num>
  <w:num w:numId="5" w16cid:durableId="62726078">
    <w:abstractNumId w:val="4"/>
  </w:num>
  <w:num w:numId="6" w16cid:durableId="98571569">
    <w:abstractNumId w:val="6"/>
  </w:num>
  <w:num w:numId="7" w16cid:durableId="988629518">
    <w:abstractNumId w:val="14"/>
  </w:num>
  <w:num w:numId="8" w16cid:durableId="845095922">
    <w:abstractNumId w:val="12"/>
  </w:num>
  <w:num w:numId="9" w16cid:durableId="816915097">
    <w:abstractNumId w:val="1"/>
  </w:num>
  <w:num w:numId="10" w16cid:durableId="1945575875">
    <w:abstractNumId w:val="9"/>
  </w:num>
  <w:num w:numId="11" w16cid:durableId="1548910211">
    <w:abstractNumId w:val="8"/>
  </w:num>
  <w:num w:numId="12" w16cid:durableId="1038942475">
    <w:abstractNumId w:val="16"/>
  </w:num>
  <w:num w:numId="13" w16cid:durableId="904682740">
    <w:abstractNumId w:val="11"/>
  </w:num>
  <w:num w:numId="14" w16cid:durableId="958729236">
    <w:abstractNumId w:val="7"/>
  </w:num>
  <w:num w:numId="15" w16cid:durableId="322126765">
    <w:abstractNumId w:val="5"/>
  </w:num>
  <w:num w:numId="16" w16cid:durableId="2103257757">
    <w:abstractNumId w:val="2"/>
  </w:num>
  <w:num w:numId="17" w16cid:durableId="1911380847">
    <w:abstractNumId w:val="10"/>
  </w:num>
  <w:num w:numId="18" w16cid:durableId="210758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3A"/>
    <w:rsid w:val="001D3BF5"/>
    <w:rsid w:val="0022189B"/>
    <w:rsid w:val="00246FB0"/>
    <w:rsid w:val="003D53F8"/>
    <w:rsid w:val="004D7B48"/>
    <w:rsid w:val="005D0FBB"/>
    <w:rsid w:val="007767A4"/>
    <w:rsid w:val="007C3C95"/>
    <w:rsid w:val="007E2955"/>
    <w:rsid w:val="008C034D"/>
    <w:rsid w:val="008D72E5"/>
    <w:rsid w:val="009C3AE7"/>
    <w:rsid w:val="00AE753A"/>
    <w:rsid w:val="00BC5C13"/>
    <w:rsid w:val="00C90155"/>
    <w:rsid w:val="00CD2871"/>
    <w:rsid w:val="00D67F4E"/>
    <w:rsid w:val="00EF4B0B"/>
    <w:rsid w:val="00F40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539C52"/>
  <w15:chartTrackingRefBased/>
  <w15:docId w15:val="{04F5BF8D-8AE0-C44F-BF68-F5881AC5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3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D2871"/>
    <w:rPr>
      <w:color w:val="0563C1" w:themeColor="hyperlink"/>
      <w:u w:val="single"/>
    </w:rPr>
  </w:style>
  <w:style w:type="character" w:styleId="UnresolvedMention">
    <w:name w:val="Unresolved Mention"/>
    <w:basedOn w:val="DefaultParagraphFont"/>
    <w:uiPriority w:val="99"/>
    <w:semiHidden/>
    <w:unhideWhenUsed/>
    <w:rsid w:val="00CD2871"/>
    <w:rPr>
      <w:color w:val="605E5C"/>
      <w:shd w:val="clear" w:color="auto" w:fill="E1DFDD"/>
    </w:rPr>
  </w:style>
  <w:style w:type="character" w:styleId="FollowedHyperlink">
    <w:name w:val="FollowedHyperlink"/>
    <w:basedOn w:val="DefaultParagraphFont"/>
    <w:uiPriority w:val="99"/>
    <w:semiHidden/>
    <w:unhideWhenUsed/>
    <w:rsid w:val="00CD2871"/>
    <w:rPr>
      <w:color w:val="954F72" w:themeColor="followedHyperlink"/>
      <w:u w:val="single"/>
    </w:rPr>
  </w:style>
  <w:style w:type="paragraph" w:styleId="ListParagraph">
    <w:name w:val="List Paragraph"/>
    <w:basedOn w:val="Normal"/>
    <w:uiPriority w:val="34"/>
    <w:qFormat/>
    <w:rsid w:val="00C90155"/>
    <w:pPr>
      <w:ind w:left="720"/>
      <w:contextualSpacing/>
    </w:pPr>
  </w:style>
  <w:style w:type="paragraph" w:customStyle="1" w:styleId="1bodycopy10pt">
    <w:name w:val="1 body copy 10pt"/>
    <w:basedOn w:val="Normal"/>
    <w:link w:val="1bodycopy10ptChar"/>
    <w:qFormat/>
    <w:rsid w:val="00246FB0"/>
    <w:pPr>
      <w:spacing w:after="120"/>
    </w:pPr>
    <w:rPr>
      <w:rFonts w:ascii="Arial" w:eastAsia="MS Mincho" w:hAnsi="Arial" w:cs="Times New Roman"/>
      <w:sz w:val="20"/>
      <w:lang w:val="en-US"/>
    </w:rPr>
  </w:style>
  <w:style w:type="character" w:customStyle="1" w:styleId="1bodycopy10ptChar">
    <w:name w:val="1 body copy 10pt Char"/>
    <w:link w:val="1bodycopy10pt"/>
    <w:rsid w:val="00246FB0"/>
    <w:rPr>
      <w:rFonts w:ascii="Arial" w:eastAsia="MS Mincho" w:hAnsi="Arial" w:cs="Times New Roman"/>
      <w:sz w:val="20"/>
      <w:lang w:val="en-US"/>
    </w:rPr>
  </w:style>
  <w:style w:type="paragraph" w:customStyle="1" w:styleId="6Abstract">
    <w:name w:val="6 Abstract"/>
    <w:qFormat/>
    <w:rsid w:val="00246FB0"/>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246FB0"/>
    <w:pPr>
      <w:spacing w:after="120"/>
      <w:ind w:right="850"/>
    </w:pPr>
    <w:rPr>
      <w:rFonts w:ascii="Arial" w:eastAsia="MS Mincho" w:hAnsi="Arial" w:cs="Arial"/>
      <w:sz w:val="22"/>
      <w:lang w:val="en-US"/>
    </w:rPr>
  </w:style>
  <w:style w:type="paragraph" w:customStyle="1" w:styleId="3Policytitle">
    <w:name w:val="3 Policy title"/>
    <w:basedOn w:val="Normal"/>
    <w:qFormat/>
    <w:rsid w:val="00246FB0"/>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991">
      <w:bodyDiv w:val="1"/>
      <w:marLeft w:val="0"/>
      <w:marRight w:val="0"/>
      <w:marTop w:val="0"/>
      <w:marBottom w:val="0"/>
      <w:divBdr>
        <w:top w:val="none" w:sz="0" w:space="0" w:color="auto"/>
        <w:left w:val="none" w:sz="0" w:space="0" w:color="auto"/>
        <w:bottom w:val="none" w:sz="0" w:space="0" w:color="auto"/>
        <w:right w:val="none" w:sz="0" w:space="0" w:color="auto"/>
      </w:divBdr>
      <w:divsChild>
        <w:div w:id="581988005">
          <w:marLeft w:val="0"/>
          <w:marRight w:val="0"/>
          <w:marTop w:val="0"/>
          <w:marBottom w:val="0"/>
          <w:divBdr>
            <w:top w:val="none" w:sz="0" w:space="0" w:color="auto"/>
            <w:left w:val="none" w:sz="0" w:space="0" w:color="auto"/>
            <w:bottom w:val="none" w:sz="0" w:space="0" w:color="auto"/>
            <w:right w:val="none" w:sz="0" w:space="0" w:color="auto"/>
          </w:divBdr>
          <w:divsChild>
            <w:div w:id="1573005966">
              <w:marLeft w:val="0"/>
              <w:marRight w:val="0"/>
              <w:marTop w:val="0"/>
              <w:marBottom w:val="0"/>
              <w:divBdr>
                <w:top w:val="none" w:sz="0" w:space="0" w:color="auto"/>
                <w:left w:val="none" w:sz="0" w:space="0" w:color="auto"/>
                <w:bottom w:val="none" w:sz="0" w:space="0" w:color="auto"/>
                <w:right w:val="none" w:sz="0" w:space="0" w:color="auto"/>
              </w:divBdr>
              <w:divsChild>
                <w:div w:id="826477551">
                  <w:marLeft w:val="0"/>
                  <w:marRight w:val="0"/>
                  <w:marTop w:val="0"/>
                  <w:marBottom w:val="0"/>
                  <w:divBdr>
                    <w:top w:val="none" w:sz="0" w:space="0" w:color="auto"/>
                    <w:left w:val="none" w:sz="0" w:space="0" w:color="auto"/>
                    <w:bottom w:val="none" w:sz="0" w:space="0" w:color="auto"/>
                    <w:right w:val="none" w:sz="0" w:space="0" w:color="auto"/>
                  </w:divBdr>
                  <w:divsChild>
                    <w:div w:id="920793546">
                      <w:marLeft w:val="0"/>
                      <w:marRight w:val="0"/>
                      <w:marTop w:val="0"/>
                      <w:marBottom w:val="0"/>
                      <w:divBdr>
                        <w:top w:val="none" w:sz="0" w:space="0" w:color="auto"/>
                        <w:left w:val="none" w:sz="0" w:space="0" w:color="auto"/>
                        <w:bottom w:val="none" w:sz="0" w:space="0" w:color="auto"/>
                        <w:right w:val="none" w:sz="0" w:space="0" w:color="auto"/>
                      </w:divBdr>
                      <w:divsChild>
                        <w:div w:id="1291589251">
                          <w:marLeft w:val="0"/>
                          <w:marRight w:val="0"/>
                          <w:marTop w:val="0"/>
                          <w:marBottom w:val="0"/>
                          <w:divBdr>
                            <w:top w:val="none" w:sz="0" w:space="0" w:color="auto"/>
                            <w:left w:val="none" w:sz="0" w:space="0" w:color="auto"/>
                            <w:bottom w:val="none" w:sz="0" w:space="0" w:color="auto"/>
                            <w:right w:val="none" w:sz="0" w:space="0" w:color="auto"/>
                          </w:divBdr>
                        </w:div>
                      </w:divsChild>
                    </w:div>
                    <w:div w:id="627048826">
                      <w:marLeft w:val="0"/>
                      <w:marRight w:val="0"/>
                      <w:marTop w:val="0"/>
                      <w:marBottom w:val="0"/>
                      <w:divBdr>
                        <w:top w:val="none" w:sz="0" w:space="0" w:color="auto"/>
                        <w:left w:val="none" w:sz="0" w:space="0" w:color="auto"/>
                        <w:bottom w:val="none" w:sz="0" w:space="0" w:color="auto"/>
                        <w:right w:val="none" w:sz="0" w:space="0" w:color="auto"/>
                      </w:divBdr>
                      <w:divsChild>
                        <w:div w:id="6476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5599">
                  <w:marLeft w:val="0"/>
                  <w:marRight w:val="0"/>
                  <w:marTop w:val="0"/>
                  <w:marBottom w:val="0"/>
                  <w:divBdr>
                    <w:top w:val="none" w:sz="0" w:space="0" w:color="auto"/>
                    <w:left w:val="none" w:sz="0" w:space="0" w:color="auto"/>
                    <w:bottom w:val="none" w:sz="0" w:space="0" w:color="auto"/>
                    <w:right w:val="none" w:sz="0" w:space="0" w:color="auto"/>
                  </w:divBdr>
                  <w:divsChild>
                    <w:div w:id="1501505521">
                      <w:marLeft w:val="0"/>
                      <w:marRight w:val="0"/>
                      <w:marTop w:val="0"/>
                      <w:marBottom w:val="0"/>
                      <w:divBdr>
                        <w:top w:val="none" w:sz="0" w:space="0" w:color="auto"/>
                        <w:left w:val="none" w:sz="0" w:space="0" w:color="auto"/>
                        <w:bottom w:val="none" w:sz="0" w:space="0" w:color="auto"/>
                        <w:right w:val="none" w:sz="0" w:space="0" w:color="auto"/>
                      </w:divBdr>
                      <w:divsChild>
                        <w:div w:id="17052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64900">
          <w:marLeft w:val="0"/>
          <w:marRight w:val="0"/>
          <w:marTop w:val="0"/>
          <w:marBottom w:val="0"/>
          <w:divBdr>
            <w:top w:val="none" w:sz="0" w:space="0" w:color="auto"/>
            <w:left w:val="none" w:sz="0" w:space="0" w:color="auto"/>
            <w:bottom w:val="none" w:sz="0" w:space="0" w:color="auto"/>
            <w:right w:val="none" w:sz="0" w:space="0" w:color="auto"/>
          </w:divBdr>
          <w:divsChild>
            <w:div w:id="1344673146">
              <w:marLeft w:val="0"/>
              <w:marRight w:val="0"/>
              <w:marTop w:val="0"/>
              <w:marBottom w:val="0"/>
              <w:divBdr>
                <w:top w:val="none" w:sz="0" w:space="0" w:color="auto"/>
                <w:left w:val="none" w:sz="0" w:space="0" w:color="auto"/>
                <w:bottom w:val="none" w:sz="0" w:space="0" w:color="auto"/>
                <w:right w:val="none" w:sz="0" w:space="0" w:color="auto"/>
              </w:divBdr>
              <w:divsChild>
                <w:div w:id="1808469522">
                  <w:marLeft w:val="0"/>
                  <w:marRight w:val="0"/>
                  <w:marTop w:val="0"/>
                  <w:marBottom w:val="0"/>
                  <w:divBdr>
                    <w:top w:val="none" w:sz="0" w:space="0" w:color="auto"/>
                    <w:left w:val="none" w:sz="0" w:space="0" w:color="auto"/>
                    <w:bottom w:val="none" w:sz="0" w:space="0" w:color="auto"/>
                    <w:right w:val="none" w:sz="0" w:space="0" w:color="auto"/>
                  </w:divBdr>
                </w:div>
              </w:divsChild>
            </w:div>
            <w:div w:id="455219794">
              <w:marLeft w:val="0"/>
              <w:marRight w:val="0"/>
              <w:marTop w:val="0"/>
              <w:marBottom w:val="0"/>
              <w:divBdr>
                <w:top w:val="none" w:sz="0" w:space="0" w:color="auto"/>
                <w:left w:val="none" w:sz="0" w:space="0" w:color="auto"/>
                <w:bottom w:val="none" w:sz="0" w:space="0" w:color="auto"/>
                <w:right w:val="none" w:sz="0" w:space="0" w:color="auto"/>
              </w:divBdr>
              <w:divsChild>
                <w:div w:id="2120448106">
                  <w:marLeft w:val="0"/>
                  <w:marRight w:val="0"/>
                  <w:marTop w:val="0"/>
                  <w:marBottom w:val="0"/>
                  <w:divBdr>
                    <w:top w:val="none" w:sz="0" w:space="0" w:color="auto"/>
                    <w:left w:val="none" w:sz="0" w:space="0" w:color="auto"/>
                    <w:bottom w:val="none" w:sz="0" w:space="0" w:color="auto"/>
                    <w:right w:val="none" w:sz="0" w:space="0" w:color="auto"/>
                  </w:divBdr>
                </w:div>
              </w:divsChild>
            </w:div>
            <w:div w:id="1968775845">
              <w:marLeft w:val="0"/>
              <w:marRight w:val="0"/>
              <w:marTop w:val="0"/>
              <w:marBottom w:val="0"/>
              <w:divBdr>
                <w:top w:val="none" w:sz="0" w:space="0" w:color="auto"/>
                <w:left w:val="none" w:sz="0" w:space="0" w:color="auto"/>
                <w:bottom w:val="none" w:sz="0" w:space="0" w:color="auto"/>
                <w:right w:val="none" w:sz="0" w:space="0" w:color="auto"/>
              </w:divBdr>
              <w:divsChild>
                <w:div w:id="1109272987">
                  <w:marLeft w:val="0"/>
                  <w:marRight w:val="0"/>
                  <w:marTop w:val="0"/>
                  <w:marBottom w:val="0"/>
                  <w:divBdr>
                    <w:top w:val="none" w:sz="0" w:space="0" w:color="auto"/>
                    <w:left w:val="none" w:sz="0" w:space="0" w:color="auto"/>
                    <w:bottom w:val="none" w:sz="0" w:space="0" w:color="auto"/>
                    <w:right w:val="none" w:sz="0" w:space="0" w:color="auto"/>
                  </w:divBdr>
                  <w:divsChild>
                    <w:div w:id="1162038970">
                      <w:marLeft w:val="0"/>
                      <w:marRight w:val="0"/>
                      <w:marTop w:val="0"/>
                      <w:marBottom w:val="0"/>
                      <w:divBdr>
                        <w:top w:val="none" w:sz="0" w:space="0" w:color="auto"/>
                        <w:left w:val="none" w:sz="0" w:space="0" w:color="auto"/>
                        <w:bottom w:val="none" w:sz="0" w:space="0" w:color="auto"/>
                        <w:right w:val="none" w:sz="0" w:space="0" w:color="auto"/>
                      </w:divBdr>
                    </w:div>
                  </w:divsChild>
                </w:div>
                <w:div w:id="1519738141">
                  <w:marLeft w:val="0"/>
                  <w:marRight w:val="0"/>
                  <w:marTop w:val="0"/>
                  <w:marBottom w:val="0"/>
                  <w:divBdr>
                    <w:top w:val="none" w:sz="0" w:space="0" w:color="auto"/>
                    <w:left w:val="none" w:sz="0" w:space="0" w:color="auto"/>
                    <w:bottom w:val="none" w:sz="0" w:space="0" w:color="auto"/>
                    <w:right w:val="none" w:sz="0" w:space="0" w:color="auto"/>
                  </w:divBdr>
                  <w:divsChild>
                    <w:div w:id="1065378992">
                      <w:marLeft w:val="0"/>
                      <w:marRight w:val="0"/>
                      <w:marTop w:val="0"/>
                      <w:marBottom w:val="0"/>
                      <w:divBdr>
                        <w:top w:val="none" w:sz="0" w:space="0" w:color="auto"/>
                        <w:left w:val="none" w:sz="0" w:space="0" w:color="auto"/>
                        <w:bottom w:val="none" w:sz="0" w:space="0" w:color="auto"/>
                        <w:right w:val="none" w:sz="0" w:space="0" w:color="auto"/>
                      </w:divBdr>
                    </w:div>
                  </w:divsChild>
                </w:div>
                <w:div w:id="2087724089">
                  <w:marLeft w:val="0"/>
                  <w:marRight w:val="0"/>
                  <w:marTop w:val="0"/>
                  <w:marBottom w:val="0"/>
                  <w:divBdr>
                    <w:top w:val="none" w:sz="0" w:space="0" w:color="auto"/>
                    <w:left w:val="none" w:sz="0" w:space="0" w:color="auto"/>
                    <w:bottom w:val="none" w:sz="0" w:space="0" w:color="auto"/>
                    <w:right w:val="none" w:sz="0" w:space="0" w:color="auto"/>
                  </w:divBdr>
                  <w:divsChild>
                    <w:div w:id="1362169703">
                      <w:marLeft w:val="0"/>
                      <w:marRight w:val="0"/>
                      <w:marTop w:val="0"/>
                      <w:marBottom w:val="0"/>
                      <w:divBdr>
                        <w:top w:val="none" w:sz="0" w:space="0" w:color="auto"/>
                        <w:left w:val="none" w:sz="0" w:space="0" w:color="auto"/>
                        <w:bottom w:val="none" w:sz="0" w:space="0" w:color="auto"/>
                        <w:right w:val="none" w:sz="0" w:space="0" w:color="auto"/>
                      </w:divBdr>
                    </w:div>
                  </w:divsChild>
                </w:div>
                <w:div w:id="1408770514">
                  <w:marLeft w:val="0"/>
                  <w:marRight w:val="0"/>
                  <w:marTop w:val="0"/>
                  <w:marBottom w:val="0"/>
                  <w:divBdr>
                    <w:top w:val="none" w:sz="0" w:space="0" w:color="auto"/>
                    <w:left w:val="none" w:sz="0" w:space="0" w:color="auto"/>
                    <w:bottom w:val="none" w:sz="0" w:space="0" w:color="auto"/>
                    <w:right w:val="none" w:sz="0" w:space="0" w:color="auto"/>
                  </w:divBdr>
                  <w:divsChild>
                    <w:div w:id="833447992">
                      <w:marLeft w:val="0"/>
                      <w:marRight w:val="0"/>
                      <w:marTop w:val="0"/>
                      <w:marBottom w:val="0"/>
                      <w:divBdr>
                        <w:top w:val="none" w:sz="0" w:space="0" w:color="auto"/>
                        <w:left w:val="none" w:sz="0" w:space="0" w:color="auto"/>
                        <w:bottom w:val="none" w:sz="0" w:space="0" w:color="auto"/>
                        <w:right w:val="none" w:sz="0" w:space="0" w:color="auto"/>
                      </w:divBdr>
                    </w:div>
                  </w:divsChild>
                </w:div>
                <w:div w:id="374736891">
                  <w:marLeft w:val="0"/>
                  <w:marRight w:val="0"/>
                  <w:marTop w:val="0"/>
                  <w:marBottom w:val="0"/>
                  <w:divBdr>
                    <w:top w:val="none" w:sz="0" w:space="0" w:color="auto"/>
                    <w:left w:val="none" w:sz="0" w:space="0" w:color="auto"/>
                    <w:bottom w:val="none" w:sz="0" w:space="0" w:color="auto"/>
                    <w:right w:val="none" w:sz="0" w:space="0" w:color="auto"/>
                  </w:divBdr>
                  <w:divsChild>
                    <w:div w:id="2079862217">
                      <w:marLeft w:val="0"/>
                      <w:marRight w:val="0"/>
                      <w:marTop w:val="0"/>
                      <w:marBottom w:val="0"/>
                      <w:divBdr>
                        <w:top w:val="none" w:sz="0" w:space="0" w:color="auto"/>
                        <w:left w:val="none" w:sz="0" w:space="0" w:color="auto"/>
                        <w:bottom w:val="none" w:sz="0" w:space="0" w:color="auto"/>
                        <w:right w:val="none" w:sz="0" w:space="0" w:color="auto"/>
                      </w:divBdr>
                    </w:div>
                  </w:divsChild>
                </w:div>
                <w:div w:id="1426339693">
                  <w:marLeft w:val="0"/>
                  <w:marRight w:val="0"/>
                  <w:marTop w:val="0"/>
                  <w:marBottom w:val="0"/>
                  <w:divBdr>
                    <w:top w:val="none" w:sz="0" w:space="0" w:color="auto"/>
                    <w:left w:val="none" w:sz="0" w:space="0" w:color="auto"/>
                    <w:bottom w:val="none" w:sz="0" w:space="0" w:color="auto"/>
                    <w:right w:val="none" w:sz="0" w:space="0" w:color="auto"/>
                  </w:divBdr>
                  <w:divsChild>
                    <w:div w:id="9059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960">
              <w:marLeft w:val="0"/>
              <w:marRight w:val="0"/>
              <w:marTop w:val="0"/>
              <w:marBottom w:val="0"/>
              <w:divBdr>
                <w:top w:val="none" w:sz="0" w:space="0" w:color="auto"/>
                <w:left w:val="none" w:sz="0" w:space="0" w:color="auto"/>
                <w:bottom w:val="none" w:sz="0" w:space="0" w:color="auto"/>
                <w:right w:val="none" w:sz="0" w:space="0" w:color="auto"/>
              </w:divBdr>
              <w:divsChild>
                <w:div w:id="4956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3257">
          <w:marLeft w:val="0"/>
          <w:marRight w:val="0"/>
          <w:marTop w:val="0"/>
          <w:marBottom w:val="0"/>
          <w:divBdr>
            <w:top w:val="none" w:sz="0" w:space="0" w:color="auto"/>
            <w:left w:val="none" w:sz="0" w:space="0" w:color="auto"/>
            <w:bottom w:val="none" w:sz="0" w:space="0" w:color="auto"/>
            <w:right w:val="none" w:sz="0" w:space="0" w:color="auto"/>
          </w:divBdr>
          <w:divsChild>
            <w:div w:id="960770183">
              <w:marLeft w:val="0"/>
              <w:marRight w:val="0"/>
              <w:marTop w:val="0"/>
              <w:marBottom w:val="0"/>
              <w:divBdr>
                <w:top w:val="none" w:sz="0" w:space="0" w:color="auto"/>
                <w:left w:val="none" w:sz="0" w:space="0" w:color="auto"/>
                <w:bottom w:val="none" w:sz="0" w:space="0" w:color="auto"/>
                <w:right w:val="none" w:sz="0" w:space="0" w:color="auto"/>
              </w:divBdr>
              <w:divsChild>
                <w:div w:id="562839541">
                  <w:marLeft w:val="0"/>
                  <w:marRight w:val="0"/>
                  <w:marTop w:val="0"/>
                  <w:marBottom w:val="0"/>
                  <w:divBdr>
                    <w:top w:val="none" w:sz="0" w:space="0" w:color="auto"/>
                    <w:left w:val="none" w:sz="0" w:space="0" w:color="auto"/>
                    <w:bottom w:val="none" w:sz="0" w:space="0" w:color="auto"/>
                    <w:right w:val="none" w:sz="0" w:space="0" w:color="auto"/>
                  </w:divBdr>
                </w:div>
              </w:divsChild>
            </w:div>
            <w:div w:id="1792286871">
              <w:marLeft w:val="0"/>
              <w:marRight w:val="0"/>
              <w:marTop w:val="0"/>
              <w:marBottom w:val="0"/>
              <w:divBdr>
                <w:top w:val="none" w:sz="0" w:space="0" w:color="auto"/>
                <w:left w:val="none" w:sz="0" w:space="0" w:color="auto"/>
                <w:bottom w:val="none" w:sz="0" w:space="0" w:color="auto"/>
                <w:right w:val="none" w:sz="0" w:space="0" w:color="auto"/>
              </w:divBdr>
              <w:divsChild>
                <w:div w:id="831995180">
                  <w:marLeft w:val="0"/>
                  <w:marRight w:val="0"/>
                  <w:marTop w:val="0"/>
                  <w:marBottom w:val="0"/>
                  <w:divBdr>
                    <w:top w:val="none" w:sz="0" w:space="0" w:color="auto"/>
                    <w:left w:val="none" w:sz="0" w:space="0" w:color="auto"/>
                    <w:bottom w:val="none" w:sz="0" w:space="0" w:color="auto"/>
                    <w:right w:val="none" w:sz="0" w:space="0" w:color="auto"/>
                  </w:divBdr>
                </w:div>
              </w:divsChild>
            </w:div>
            <w:div w:id="103119470">
              <w:marLeft w:val="0"/>
              <w:marRight w:val="0"/>
              <w:marTop w:val="0"/>
              <w:marBottom w:val="0"/>
              <w:divBdr>
                <w:top w:val="none" w:sz="0" w:space="0" w:color="auto"/>
                <w:left w:val="none" w:sz="0" w:space="0" w:color="auto"/>
                <w:bottom w:val="none" w:sz="0" w:space="0" w:color="auto"/>
                <w:right w:val="none" w:sz="0" w:space="0" w:color="auto"/>
              </w:divBdr>
              <w:divsChild>
                <w:div w:id="1272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1955">
          <w:marLeft w:val="0"/>
          <w:marRight w:val="0"/>
          <w:marTop w:val="0"/>
          <w:marBottom w:val="0"/>
          <w:divBdr>
            <w:top w:val="none" w:sz="0" w:space="0" w:color="auto"/>
            <w:left w:val="none" w:sz="0" w:space="0" w:color="auto"/>
            <w:bottom w:val="none" w:sz="0" w:space="0" w:color="auto"/>
            <w:right w:val="none" w:sz="0" w:space="0" w:color="auto"/>
          </w:divBdr>
          <w:divsChild>
            <w:div w:id="1166900965">
              <w:marLeft w:val="0"/>
              <w:marRight w:val="0"/>
              <w:marTop w:val="0"/>
              <w:marBottom w:val="0"/>
              <w:divBdr>
                <w:top w:val="none" w:sz="0" w:space="0" w:color="auto"/>
                <w:left w:val="none" w:sz="0" w:space="0" w:color="auto"/>
                <w:bottom w:val="none" w:sz="0" w:space="0" w:color="auto"/>
                <w:right w:val="none" w:sz="0" w:space="0" w:color="auto"/>
              </w:divBdr>
              <w:divsChild>
                <w:div w:id="883177147">
                  <w:marLeft w:val="0"/>
                  <w:marRight w:val="0"/>
                  <w:marTop w:val="0"/>
                  <w:marBottom w:val="0"/>
                  <w:divBdr>
                    <w:top w:val="none" w:sz="0" w:space="0" w:color="auto"/>
                    <w:left w:val="none" w:sz="0" w:space="0" w:color="auto"/>
                    <w:bottom w:val="none" w:sz="0" w:space="0" w:color="auto"/>
                    <w:right w:val="none" w:sz="0" w:space="0" w:color="auto"/>
                  </w:divBdr>
                </w:div>
              </w:divsChild>
            </w:div>
            <w:div w:id="2071493202">
              <w:marLeft w:val="0"/>
              <w:marRight w:val="0"/>
              <w:marTop w:val="0"/>
              <w:marBottom w:val="0"/>
              <w:divBdr>
                <w:top w:val="none" w:sz="0" w:space="0" w:color="auto"/>
                <w:left w:val="none" w:sz="0" w:space="0" w:color="auto"/>
                <w:bottom w:val="none" w:sz="0" w:space="0" w:color="auto"/>
                <w:right w:val="none" w:sz="0" w:space="0" w:color="auto"/>
              </w:divBdr>
              <w:divsChild>
                <w:div w:id="1314068258">
                  <w:marLeft w:val="0"/>
                  <w:marRight w:val="0"/>
                  <w:marTop w:val="0"/>
                  <w:marBottom w:val="0"/>
                  <w:divBdr>
                    <w:top w:val="none" w:sz="0" w:space="0" w:color="auto"/>
                    <w:left w:val="none" w:sz="0" w:space="0" w:color="auto"/>
                    <w:bottom w:val="none" w:sz="0" w:space="0" w:color="auto"/>
                    <w:right w:val="none" w:sz="0" w:space="0" w:color="auto"/>
                  </w:divBdr>
                </w:div>
              </w:divsChild>
            </w:div>
            <w:div w:id="487794917">
              <w:marLeft w:val="0"/>
              <w:marRight w:val="0"/>
              <w:marTop w:val="0"/>
              <w:marBottom w:val="0"/>
              <w:divBdr>
                <w:top w:val="none" w:sz="0" w:space="0" w:color="auto"/>
                <w:left w:val="none" w:sz="0" w:space="0" w:color="auto"/>
                <w:bottom w:val="none" w:sz="0" w:space="0" w:color="auto"/>
                <w:right w:val="none" w:sz="0" w:space="0" w:color="auto"/>
              </w:divBdr>
              <w:divsChild>
                <w:div w:id="14137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159">
          <w:marLeft w:val="0"/>
          <w:marRight w:val="0"/>
          <w:marTop w:val="0"/>
          <w:marBottom w:val="0"/>
          <w:divBdr>
            <w:top w:val="none" w:sz="0" w:space="0" w:color="auto"/>
            <w:left w:val="none" w:sz="0" w:space="0" w:color="auto"/>
            <w:bottom w:val="none" w:sz="0" w:space="0" w:color="auto"/>
            <w:right w:val="none" w:sz="0" w:space="0" w:color="auto"/>
          </w:divBdr>
          <w:divsChild>
            <w:div w:id="85738751">
              <w:marLeft w:val="0"/>
              <w:marRight w:val="0"/>
              <w:marTop w:val="0"/>
              <w:marBottom w:val="0"/>
              <w:divBdr>
                <w:top w:val="none" w:sz="0" w:space="0" w:color="auto"/>
                <w:left w:val="none" w:sz="0" w:space="0" w:color="auto"/>
                <w:bottom w:val="none" w:sz="0" w:space="0" w:color="auto"/>
                <w:right w:val="none" w:sz="0" w:space="0" w:color="auto"/>
              </w:divBdr>
              <w:divsChild>
                <w:div w:id="576208287">
                  <w:marLeft w:val="0"/>
                  <w:marRight w:val="0"/>
                  <w:marTop w:val="0"/>
                  <w:marBottom w:val="0"/>
                  <w:divBdr>
                    <w:top w:val="none" w:sz="0" w:space="0" w:color="auto"/>
                    <w:left w:val="none" w:sz="0" w:space="0" w:color="auto"/>
                    <w:bottom w:val="none" w:sz="0" w:space="0" w:color="auto"/>
                    <w:right w:val="none" w:sz="0" w:space="0" w:color="auto"/>
                  </w:divBdr>
                </w:div>
              </w:divsChild>
            </w:div>
            <w:div w:id="1241714029">
              <w:marLeft w:val="0"/>
              <w:marRight w:val="0"/>
              <w:marTop w:val="0"/>
              <w:marBottom w:val="0"/>
              <w:divBdr>
                <w:top w:val="none" w:sz="0" w:space="0" w:color="auto"/>
                <w:left w:val="none" w:sz="0" w:space="0" w:color="auto"/>
                <w:bottom w:val="none" w:sz="0" w:space="0" w:color="auto"/>
                <w:right w:val="none" w:sz="0" w:space="0" w:color="auto"/>
              </w:divBdr>
              <w:divsChild>
                <w:div w:id="52966726">
                  <w:marLeft w:val="0"/>
                  <w:marRight w:val="0"/>
                  <w:marTop w:val="0"/>
                  <w:marBottom w:val="0"/>
                  <w:divBdr>
                    <w:top w:val="none" w:sz="0" w:space="0" w:color="auto"/>
                    <w:left w:val="none" w:sz="0" w:space="0" w:color="auto"/>
                    <w:bottom w:val="none" w:sz="0" w:space="0" w:color="auto"/>
                    <w:right w:val="none" w:sz="0" w:space="0" w:color="auto"/>
                  </w:divBdr>
                </w:div>
              </w:divsChild>
            </w:div>
            <w:div w:id="411659251">
              <w:marLeft w:val="0"/>
              <w:marRight w:val="0"/>
              <w:marTop w:val="0"/>
              <w:marBottom w:val="0"/>
              <w:divBdr>
                <w:top w:val="none" w:sz="0" w:space="0" w:color="auto"/>
                <w:left w:val="none" w:sz="0" w:space="0" w:color="auto"/>
                <w:bottom w:val="none" w:sz="0" w:space="0" w:color="auto"/>
                <w:right w:val="none" w:sz="0" w:space="0" w:color="auto"/>
              </w:divBdr>
              <w:divsChild>
                <w:div w:id="5871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4129">
          <w:marLeft w:val="0"/>
          <w:marRight w:val="0"/>
          <w:marTop w:val="0"/>
          <w:marBottom w:val="0"/>
          <w:divBdr>
            <w:top w:val="none" w:sz="0" w:space="0" w:color="auto"/>
            <w:left w:val="none" w:sz="0" w:space="0" w:color="auto"/>
            <w:bottom w:val="none" w:sz="0" w:space="0" w:color="auto"/>
            <w:right w:val="none" w:sz="0" w:space="0" w:color="auto"/>
          </w:divBdr>
          <w:divsChild>
            <w:div w:id="618538145">
              <w:marLeft w:val="0"/>
              <w:marRight w:val="0"/>
              <w:marTop w:val="0"/>
              <w:marBottom w:val="0"/>
              <w:divBdr>
                <w:top w:val="none" w:sz="0" w:space="0" w:color="auto"/>
                <w:left w:val="none" w:sz="0" w:space="0" w:color="auto"/>
                <w:bottom w:val="none" w:sz="0" w:space="0" w:color="auto"/>
                <w:right w:val="none" w:sz="0" w:space="0" w:color="auto"/>
              </w:divBdr>
              <w:divsChild>
                <w:div w:id="596207197">
                  <w:marLeft w:val="0"/>
                  <w:marRight w:val="0"/>
                  <w:marTop w:val="0"/>
                  <w:marBottom w:val="0"/>
                  <w:divBdr>
                    <w:top w:val="none" w:sz="0" w:space="0" w:color="auto"/>
                    <w:left w:val="none" w:sz="0" w:space="0" w:color="auto"/>
                    <w:bottom w:val="none" w:sz="0" w:space="0" w:color="auto"/>
                    <w:right w:val="none" w:sz="0" w:space="0" w:color="auto"/>
                  </w:divBdr>
                </w:div>
              </w:divsChild>
            </w:div>
            <w:div w:id="1799759617">
              <w:marLeft w:val="0"/>
              <w:marRight w:val="0"/>
              <w:marTop w:val="0"/>
              <w:marBottom w:val="0"/>
              <w:divBdr>
                <w:top w:val="none" w:sz="0" w:space="0" w:color="auto"/>
                <w:left w:val="none" w:sz="0" w:space="0" w:color="auto"/>
                <w:bottom w:val="none" w:sz="0" w:space="0" w:color="auto"/>
                <w:right w:val="none" w:sz="0" w:space="0" w:color="auto"/>
              </w:divBdr>
              <w:divsChild>
                <w:div w:id="1235240881">
                  <w:marLeft w:val="0"/>
                  <w:marRight w:val="0"/>
                  <w:marTop w:val="0"/>
                  <w:marBottom w:val="0"/>
                  <w:divBdr>
                    <w:top w:val="none" w:sz="0" w:space="0" w:color="auto"/>
                    <w:left w:val="none" w:sz="0" w:space="0" w:color="auto"/>
                    <w:bottom w:val="none" w:sz="0" w:space="0" w:color="auto"/>
                    <w:right w:val="none" w:sz="0" w:space="0" w:color="auto"/>
                  </w:divBdr>
                </w:div>
              </w:divsChild>
            </w:div>
            <w:div w:id="1005671011">
              <w:marLeft w:val="0"/>
              <w:marRight w:val="0"/>
              <w:marTop w:val="0"/>
              <w:marBottom w:val="0"/>
              <w:divBdr>
                <w:top w:val="none" w:sz="0" w:space="0" w:color="auto"/>
                <w:left w:val="none" w:sz="0" w:space="0" w:color="auto"/>
                <w:bottom w:val="none" w:sz="0" w:space="0" w:color="auto"/>
                <w:right w:val="none" w:sz="0" w:space="0" w:color="auto"/>
              </w:divBdr>
              <w:divsChild>
                <w:div w:id="17219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9101">
          <w:marLeft w:val="0"/>
          <w:marRight w:val="0"/>
          <w:marTop w:val="0"/>
          <w:marBottom w:val="0"/>
          <w:divBdr>
            <w:top w:val="none" w:sz="0" w:space="0" w:color="auto"/>
            <w:left w:val="none" w:sz="0" w:space="0" w:color="auto"/>
            <w:bottom w:val="none" w:sz="0" w:space="0" w:color="auto"/>
            <w:right w:val="none" w:sz="0" w:space="0" w:color="auto"/>
          </w:divBdr>
          <w:divsChild>
            <w:div w:id="2005469292">
              <w:marLeft w:val="0"/>
              <w:marRight w:val="0"/>
              <w:marTop w:val="0"/>
              <w:marBottom w:val="0"/>
              <w:divBdr>
                <w:top w:val="none" w:sz="0" w:space="0" w:color="auto"/>
                <w:left w:val="none" w:sz="0" w:space="0" w:color="auto"/>
                <w:bottom w:val="none" w:sz="0" w:space="0" w:color="auto"/>
                <w:right w:val="none" w:sz="0" w:space="0" w:color="auto"/>
              </w:divBdr>
              <w:divsChild>
                <w:div w:id="1651327951">
                  <w:marLeft w:val="0"/>
                  <w:marRight w:val="0"/>
                  <w:marTop w:val="0"/>
                  <w:marBottom w:val="0"/>
                  <w:divBdr>
                    <w:top w:val="none" w:sz="0" w:space="0" w:color="auto"/>
                    <w:left w:val="none" w:sz="0" w:space="0" w:color="auto"/>
                    <w:bottom w:val="none" w:sz="0" w:space="0" w:color="auto"/>
                    <w:right w:val="none" w:sz="0" w:space="0" w:color="auto"/>
                  </w:divBdr>
                </w:div>
              </w:divsChild>
            </w:div>
            <w:div w:id="140971640">
              <w:marLeft w:val="0"/>
              <w:marRight w:val="0"/>
              <w:marTop w:val="0"/>
              <w:marBottom w:val="0"/>
              <w:divBdr>
                <w:top w:val="none" w:sz="0" w:space="0" w:color="auto"/>
                <w:left w:val="none" w:sz="0" w:space="0" w:color="auto"/>
                <w:bottom w:val="none" w:sz="0" w:space="0" w:color="auto"/>
                <w:right w:val="none" w:sz="0" w:space="0" w:color="auto"/>
              </w:divBdr>
              <w:divsChild>
                <w:div w:id="408311287">
                  <w:marLeft w:val="0"/>
                  <w:marRight w:val="0"/>
                  <w:marTop w:val="0"/>
                  <w:marBottom w:val="0"/>
                  <w:divBdr>
                    <w:top w:val="none" w:sz="0" w:space="0" w:color="auto"/>
                    <w:left w:val="none" w:sz="0" w:space="0" w:color="auto"/>
                    <w:bottom w:val="none" w:sz="0" w:space="0" w:color="auto"/>
                    <w:right w:val="none" w:sz="0" w:space="0" w:color="auto"/>
                  </w:divBdr>
                </w:div>
              </w:divsChild>
            </w:div>
            <w:div w:id="2034843403">
              <w:marLeft w:val="0"/>
              <w:marRight w:val="0"/>
              <w:marTop w:val="0"/>
              <w:marBottom w:val="0"/>
              <w:divBdr>
                <w:top w:val="none" w:sz="0" w:space="0" w:color="auto"/>
                <w:left w:val="none" w:sz="0" w:space="0" w:color="auto"/>
                <w:bottom w:val="none" w:sz="0" w:space="0" w:color="auto"/>
                <w:right w:val="none" w:sz="0" w:space="0" w:color="auto"/>
              </w:divBdr>
              <w:divsChild>
                <w:div w:id="8013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601">
          <w:marLeft w:val="0"/>
          <w:marRight w:val="0"/>
          <w:marTop w:val="0"/>
          <w:marBottom w:val="0"/>
          <w:divBdr>
            <w:top w:val="none" w:sz="0" w:space="0" w:color="auto"/>
            <w:left w:val="none" w:sz="0" w:space="0" w:color="auto"/>
            <w:bottom w:val="none" w:sz="0" w:space="0" w:color="auto"/>
            <w:right w:val="none" w:sz="0" w:space="0" w:color="auto"/>
          </w:divBdr>
          <w:divsChild>
            <w:div w:id="1324090902">
              <w:marLeft w:val="0"/>
              <w:marRight w:val="0"/>
              <w:marTop w:val="0"/>
              <w:marBottom w:val="0"/>
              <w:divBdr>
                <w:top w:val="none" w:sz="0" w:space="0" w:color="auto"/>
                <w:left w:val="none" w:sz="0" w:space="0" w:color="auto"/>
                <w:bottom w:val="none" w:sz="0" w:space="0" w:color="auto"/>
                <w:right w:val="none" w:sz="0" w:space="0" w:color="auto"/>
              </w:divBdr>
              <w:divsChild>
                <w:div w:id="1781217333">
                  <w:marLeft w:val="0"/>
                  <w:marRight w:val="0"/>
                  <w:marTop w:val="0"/>
                  <w:marBottom w:val="0"/>
                  <w:divBdr>
                    <w:top w:val="none" w:sz="0" w:space="0" w:color="auto"/>
                    <w:left w:val="none" w:sz="0" w:space="0" w:color="auto"/>
                    <w:bottom w:val="none" w:sz="0" w:space="0" w:color="auto"/>
                    <w:right w:val="none" w:sz="0" w:space="0" w:color="auto"/>
                  </w:divBdr>
                </w:div>
              </w:divsChild>
            </w:div>
            <w:div w:id="1239751743">
              <w:marLeft w:val="0"/>
              <w:marRight w:val="0"/>
              <w:marTop w:val="0"/>
              <w:marBottom w:val="0"/>
              <w:divBdr>
                <w:top w:val="none" w:sz="0" w:space="0" w:color="auto"/>
                <w:left w:val="none" w:sz="0" w:space="0" w:color="auto"/>
                <w:bottom w:val="none" w:sz="0" w:space="0" w:color="auto"/>
                <w:right w:val="none" w:sz="0" w:space="0" w:color="auto"/>
              </w:divBdr>
              <w:divsChild>
                <w:div w:id="174923303">
                  <w:marLeft w:val="0"/>
                  <w:marRight w:val="0"/>
                  <w:marTop w:val="0"/>
                  <w:marBottom w:val="0"/>
                  <w:divBdr>
                    <w:top w:val="none" w:sz="0" w:space="0" w:color="auto"/>
                    <w:left w:val="none" w:sz="0" w:space="0" w:color="auto"/>
                    <w:bottom w:val="none" w:sz="0" w:space="0" w:color="auto"/>
                    <w:right w:val="none" w:sz="0" w:space="0" w:color="auto"/>
                  </w:divBdr>
                </w:div>
              </w:divsChild>
            </w:div>
            <w:div w:id="809783376">
              <w:marLeft w:val="0"/>
              <w:marRight w:val="0"/>
              <w:marTop w:val="0"/>
              <w:marBottom w:val="0"/>
              <w:divBdr>
                <w:top w:val="none" w:sz="0" w:space="0" w:color="auto"/>
                <w:left w:val="none" w:sz="0" w:space="0" w:color="auto"/>
                <w:bottom w:val="none" w:sz="0" w:space="0" w:color="auto"/>
                <w:right w:val="none" w:sz="0" w:space="0" w:color="auto"/>
              </w:divBdr>
              <w:divsChild>
                <w:div w:id="7825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2475">
          <w:marLeft w:val="0"/>
          <w:marRight w:val="0"/>
          <w:marTop w:val="0"/>
          <w:marBottom w:val="0"/>
          <w:divBdr>
            <w:top w:val="none" w:sz="0" w:space="0" w:color="auto"/>
            <w:left w:val="none" w:sz="0" w:space="0" w:color="auto"/>
            <w:bottom w:val="none" w:sz="0" w:space="0" w:color="auto"/>
            <w:right w:val="none" w:sz="0" w:space="0" w:color="auto"/>
          </w:divBdr>
          <w:divsChild>
            <w:div w:id="1654606719">
              <w:marLeft w:val="0"/>
              <w:marRight w:val="0"/>
              <w:marTop w:val="0"/>
              <w:marBottom w:val="0"/>
              <w:divBdr>
                <w:top w:val="none" w:sz="0" w:space="0" w:color="auto"/>
                <w:left w:val="none" w:sz="0" w:space="0" w:color="auto"/>
                <w:bottom w:val="none" w:sz="0" w:space="0" w:color="auto"/>
                <w:right w:val="none" w:sz="0" w:space="0" w:color="auto"/>
              </w:divBdr>
              <w:divsChild>
                <w:div w:id="203838122">
                  <w:marLeft w:val="0"/>
                  <w:marRight w:val="0"/>
                  <w:marTop w:val="0"/>
                  <w:marBottom w:val="0"/>
                  <w:divBdr>
                    <w:top w:val="none" w:sz="0" w:space="0" w:color="auto"/>
                    <w:left w:val="none" w:sz="0" w:space="0" w:color="auto"/>
                    <w:bottom w:val="none" w:sz="0" w:space="0" w:color="auto"/>
                    <w:right w:val="none" w:sz="0" w:space="0" w:color="auto"/>
                  </w:divBdr>
                </w:div>
              </w:divsChild>
            </w:div>
            <w:div w:id="722556030">
              <w:marLeft w:val="0"/>
              <w:marRight w:val="0"/>
              <w:marTop w:val="0"/>
              <w:marBottom w:val="0"/>
              <w:divBdr>
                <w:top w:val="none" w:sz="0" w:space="0" w:color="auto"/>
                <w:left w:val="none" w:sz="0" w:space="0" w:color="auto"/>
                <w:bottom w:val="none" w:sz="0" w:space="0" w:color="auto"/>
                <w:right w:val="none" w:sz="0" w:space="0" w:color="auto"/>
              </w:divBdr>
              <w:divsChild>
                <w:div w:id="1512985497">
                  <w:marLeft w:val="0"/>
                  <w:marRight w:val="0"/>
                  <w:marTop w:val="0"/>
                  <w:marBottom w:val="0"/>
                  <w:divBdr>
                    <w:top w:val="none" w:sz="0" w:space="0" w:color="auto"/>
                    <w:left w:val="none" w:sz="0" w:space="0" w:color="auto"/>
                    <w:bottom w:val="none" w:sz="0" w:space="0" w:color="auto"/>
                    <w:right w:val="none" w:sz="0" w:space="0" w:color="auto"/>
                  </w:divBdr>
                </w:div>
              </w:divsChild>
            </w:div>
            <w:div w:id="1068695827">
              <w:marLeft w:val="0"/>
              <w:marRight w:val="0"/>
              <w:marTop w:val="0"/>
              <w:marBottom w:val="0"/>
              <w:divBdr>
                <w:top w:val="none" w:sz="0" w:space="0" w:color="auto"/>
                <w:left w:val="none" w:sz="0" w:space="0" w:color="auto"/>
                <w:bottom w:val="none" w:sz="0" w:space="0" w:color="auto"/>
                <w:right w:val="none" w:sz="0" w:space="0" w:color="auto"/>
              </w:divBdr>
              <w:divsChild>
                <w:div w:id="21030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635">
          <w:marLeft w:val="0"/>
          <w:marRight w:val="0"/>
          <w:marTop w:val="0"/>
          <w:marBottom w:val="0"/>
          <w:divBdr>
            <w:top w:val="none" w:sz="0" w:space="0" w:color="auto"/>
            <w:left w:val="none" w:sz="0" w:space="0" w:color="auto"/>
            <w:bottom w:val="none" w:sz="0" w:space="0" w:color="auto"/>
            <w:right w:val="none" w:sz="0" w:space="0" w:color="auto"/>
          </w:divBdr>
          <w:divsChild>
            <w:div w:id="1417289107">
              <w:marLeft w:val="0"/>
              <w:marRight w:val="0"/>
              <w:marTop w:val="0"/>
              <w:marBottom w:val="0"/>
              <w:divBdr>
                <w:top w:val="none" w:sz="0" w:space="0" w:color="auto"/>
                <w:left w:val="none" w:sz="0" w:space="0" w:color="auto"/>
                <w:bottom w:val="none" w:sz="0" w:space="0" w:color="auto"/>
                <w:right w:val="none" w:sz="0" w:space="0" w:color="auto"/>
              </w:divBdr>
              <w:divsChild>
                <w:div w:id="334311930">
                  <w:marLeft w:val="0"/>
                  <w:marRight w:val="0"/>
                  <w:marTop w:val="0"/>
                  <w:marBottom w:val="0"/>
                  <w:divBdr>
                    <w:top w:val="none" w:sz="0" w:space="0" w:color="auto"/>
                    <w:left w:val="none" w:sz="0" w:space="0" w:color="auto"/>
                    <w:bottom w:val="none" w:sz="0" w:space="0" w:color="auto"/>
                    <w:right w:val="none" w:sz="0" w:space="0" w:color="auto"/>
                  </w:divBdr>
                </w:div>
              </w:divsChild>
            </w:div>
            <w:div w:id="139809531">
              <w:marLeft w:val="0"/>
              <w:marRight w:val="0"/>
              <w:marTop w:val="0"/>
              <w:marBottom w:val="0"/>
              <w:divBdr>
                <w:top w:val="none" w:sz="0" w:space="0" w:color="auto"/>
                <w:left w:val="none" w:sz="0" w:space="0" w:color="auto"/>
                <w:bottom w:val="none" w:sz="0" w:space="0" w:color="auto"/>
                <w:right w:val="none" w:sz="0" w:space="0" w:color="auto"/>
              </w:divBdr>
              <w:divsChild>
                <w:div w:id="5183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007">
          <w:marLeft w:val="0"/>
          <w:marRight w:val="0"/>
          <w:marTop w:val="0"/>
          <w:marBottom w:val="0"/>
          <w:divBdr>
            <w:top w:val="none" w:sz="0" w:space="0" w:color="auto"/>
            <w:left w:val="none" w:sz="0" w:space="0" w:color="auto"/>
            <w:bottom w:val="none" w:sz="0" w:space="0" w:color="auto"/>
            <w:right w:val="none" w:sz="0" w:space="0" w:color="auto"/>
          </w:divBdr>
          <w:divsChild>
            <w:div w:id="1400252094">
              <w:marLeft w:val="0"/>
              <w:marRight w:val="0"/>
              <w:marTop w:val="0"/>
              <w:marBottom w:val="0"/>
              <w:divBdr>
                <w:top w:val="none" w:sz="0" w:space="0" w:color="auto"/>
                <w:left w:val="none" w:sz="0" w:space="0" w:color="auto"/>
                <w:bottom w:val="none" w:sz="0" w:space="0" w:color="auto"/>
                <w:right w:val="none" w:sz="0" w:space="0" w:color="auto"/>
              </w:divBdr>
              <w:divsChild>
                <w:div w:id="16442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winkl-phonics-whole-scheme-overview-plan-tf-l-224" TargetMode="External"/><Relationship Id="rId13" Type="http://schemas.openxmlformats.org/officeDocument/2006/relationships/hyperlink" Target="https://www.twinkl.co.uk/resource/phonics-level-5-overview-plan-t-e-25520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inkl.co.uk/resource/twinkl-phonics-handbook-t-e-2552975" TargetMode="External"/><Relationship Id="rId12" Type="http://schemas.openxmlformats.org/officeDocument/2006/relationships/hyperlink" Target="https://www.twinkl.co.uk/resource/t-l-526910-level-4-overview-p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winkl.co.uk/resource/rhino-readers-product-guide-t-e-163282058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winkl.co.uk/resource/tf-l-202-level-3-overview-plan" TargetMode="External"/><Relationship Id="rId5" Type="http://schemas.openxmlformats.org/officeDocument/2006/relationships/image" Target="media/image1.png"/><Relationship Id="rId15" Type="http://schemas.openxmlformats.org/officeDocument/2006/relationships/hyperlink" Target="https://www.twinkl.co.uk/resource/t-l-5381-phonics-glossary-a-guide-for-parents" TargetMode="External"/><Relationship Id="rId10" Type="http://schemas.openxmlformats.org/officeDocument/2006/relationships/hyperlink" Target="https://www.twinkl.co.uk/resource/t-l-526610-level-2-overview-plan-twinkl-phonics" TargetMode="External"/><Relationship Id="rId4" Type="http://schemas.openxmlformats.org/officeDocument/2006/relationships/webSettings" Target="webSettings.xml"/><Relationship Id="rId9" Type="http://schemas.openxmlformats.org/officeDocument/2006/relationships/hyperlink" Target="https://www.twinkl.co.uk/resource/level-1-overview-plan-twinkl-phonics-t-e-2549931" TargetMode="External"/><Relationship Id="rId14" Type="http://schemas.openxmlformats.org/officeDocument/2006/relationships/hyperlink" Target="https://www.twinkl.co.uk/resource/level-6-overview-plan-t-e-2549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3160</Words>
  <Characters>16910</Characters>
  <Application>Microsoft Office Word</Application>
  <DocSecurity>0</DocSecurity>
  <Lines>497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Linda Guest</cp:lastModifiedBy>
  <cp:revision>17</cp:revision>
  <dcterms:created xsi:type="dcterms:W3CDTF">2022-12-14T13:01:00Z</dcterms:created>
  <dcterms:modified xsi:type="dcterms:W3CDTF">2024-07-17T07:13:00Z</dcterms:modified>
</cp:coreProperties>
</file>