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F051" w14:textId="77777777" w:rsidR="00D52064" w:rsidRDefault="00D52064" w:rsidP="00D52064">
      <w:pPr>
        <w:pStyle w:val="Title1"/>
        <w:rPr>
          <w:color w:val="FF0000"/>
        </w:rPr>
      </w:pPr>
      <w:r w:rsidRPr="00B67244">
        <w:rPr>
          <w:color w:val="FF0000"/>
        </w:rPr>
        <w:t>Manchester Vocational and Learning Academy</w:t>
      </w:r>
    </w:p>
    <w:p w14:paraId="18073761" w14:textId="109147F0" w:rsidR="00D52064" w:rsidRPr="00B67244" w:rsidRDefault="00D52064" w:rsidP="00D52064">
      <w:pPr>
        <w:pStyle w:val="Title1"/>
        <w:rPr>
          <w:color w:val="FF0000"/>
        </w:rPr>
      </w:pPr>
      <w:r>
        <w:rPr>
          <w:color w:val="FF0000"/>
        </w:rPr>
        <w:t>Reference Policy Statement</w:t>
      </w:r>
    </w:p>
    <w:p w14:paraId="3433459E" w14:textId="07425D70" w:rsidR="00D52064" w:rsidRPr="0001772B" w:rsidRDefault="00D52064" w:rsidP="00D52064">
      <w:pPr>
        <w:pStyle w:val="Title1"/>
      </w:pPr>
      <w:r>
        <w:rPr>
          <w:noProof/>
          <w:lang w:val="en-GB" w:eastAsia="en-GB"/>
        </w:rPr>
        <w:drawing>
          <wp:inline distT="0" distB="0" distL="0" distR="0" wp14:anchorId="62E049E6" wp14:editId="651F9274">
            <wp:extent cx="3883660" cy="2424430"/>
            <wp:effectExtent l="0" t="0" r="2540" b="0"/>
            <wp:docPr id="1" name="Picture 1" descr="Screenshot%202019-11-21%20at%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%202019-11-21%20at%2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9158" w14:textId="77777777" w:rsidR="00D52064" w:rsidRDefault="00D52064" w:rsidP="00D52064">
      <w:pPr>
        <w:rPr>
          <w:b/>
        </w:rPr>
      </w:pPr>
    </w:p>
    <w:p w14:paraId="338EB9BB" w14:textId="77777777" w:rsidR="00D52064" w:rsidRPr="00ED4599" w:rsidRDefault="00D52064" w:rsidP="00D52064">
      <w:pPr>
        <w:rPr>
          <w:b/>
        </w:rPr>
      </w:pP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D52064" w:rsidRPr="00DA50A5" w14:paraId="4F45A616" w14:textId="77777777" w:rsidTr="002A7C75">
        <w:tc>
          <w:tcPr>
            <w:tcW w:w="2127" w:type="dxa"/>
            <w:shd w:val="clear" w:color="auto" w:fill="BFBFBF"/>
          </w:tcPr>
          <w:p w14:paraId="05780FD5" w14:textId="77777777" w:rsidR="00D52064" w:rsidRPr="00DA50A5" w:rsidRDefault="00D52064" w:rsidP="002A7C75">
            <w:pPr>
              <w:rPr>
                <w:b/>
              </w:rPr>
            </w:pPr>
            <w:r w:rsidRPr="00DA50A5">
              <w:rPr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14:paraId="6A040A23" w14:textId="171EC01D" w:rsidR="00D52064" w:rsidRPr="00DA50A5" w:rsidRDefault="00D52064" w:rsidP="002A7C75">
            <w:r>
              <w:t>The Management Committee</w:t>
            </w:r>
          </w:p>
        </w:tc>
        <w:tc>
          <w:tcPr>
            <w:tcW w:w="3587" w:type="dxa"/>
            <w:shd w:val="clear" w:color="auto" w:fill="BFBFBF"/>
          </w:tcPr>
          <w:p w14:paraId="3805BD8D" w14:textId="11BCE018" w:rsidR="00D52064" w:rsidRPr="00DA50A5" w:rsidRDefault="00D52064" w:rsidP="002A7C75"/>
        </w:tc>
      </w:tr>
      <w:tr w:rsidR="00D52064" w:rsidRPr="00DA50A5" w14:paraId="1CF26564" w14:textId="77777777" w:rsidTr="002A7C75">
        <w:tc>
          <w:tcPr>
            <w:tcW w:w="2127" w:type="dxa"/>
            <w:shd w:val="clear" w:color="auto" w:fill="BFBFBF"/>
          </w:tcPr>
          <w:p w14:paraId="3E0167FE" w14:textId="5B0220C0" w:rsidR="00D52064" w:rsidRPr="00DA50A5" w:rsidRDefault="00D52064" w:rsidP="002A7C75">
            <w:pPr>
              <w:rPr>
                <w:b/>
              </w:rPr>
            </w:pPr>
            <w:r>
              <w:rPr>
                <w:b/>
              </w:rPr>
              <w:t xml:space="preserve">Last reviewed </w:t>
            </w:r>
            <w:r w:rsidR="00B0551B">
              <w:rPr>
                <w:b/>
              </w:rPr>
              <w:t>o</w:t>
            </w:r>
            <w:r w:rsidRPr="00DA50A5">
              <w:rPr>
                <w:b/>
              </w:rPr>
              <w:t>n: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56FF587C" w14:textId="2601C6C7" w:rsidR="00D52064" w:rsidRPr="00DA50A5" w:rsidRDefault="00696ABF" w:rsidP="002A7C75">
            <w:r>
              <w:t>1</w:t>
            </w:r>
            <w:r w:rsidRPr="00696ABF">
              <w:rPr>
                <w:vertAlign w:val="superscript"/>
              </w:rPr>
              <w:t>st</w:t>
            </w:r>
            <w:r>
              <w:t xml:space="preserve"> </w:t>
            </w:r>
            <w:r w:rsidR="00F47596">
              <w:t>September</w:t>
            </w:r>
            <w:r w:rsidR="00D52064">
              <w:t xml:space="preserve"> 202</w:t>
            </w:r>
            <w:r>
              <w:t>4</w:t>
            </w:r>
          </w:p>
        </w:tc>
      </w:tr>
      <w:tr w:rsidR="00D52064" w:rsidRPr="00DA50A5" w14:paraId="766D51FA" w14:textId="77777777" w:rsidTr="002A7C75">
        <w:tc>
          <w:tcPr>
            <w:tcW w:w="2127" w:type="dxa"/>
            <w:shd w:val="clear" w:color="auto" w:fill="BFBFBF"/>
          </w:tcPr>
          <w:p w14:paraId="1A2866BA" w14:textId="77777777" w:rsidR="00D52064" w:rsidRPr="00DA50A5" w:rsidRDefault="00D52064" w:rsidP="002A7C75">
            <w:pPr>
              <w:rPr>
                <w:b/>
              </w:rPr>
            </w:pPr>
            <w:r w:rsidRPr="00DA50A5">
              <w:rPr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1AF9A64B" w14:textId="2BFE0672" w:rsidR="00D52064" w:rsidRPr="00DA50A5" w:rsidRDefault="00F47596" w:rsidP="002A7C75">
            <w:r>
              <w:t>September 202</w:t>
            </w:r>
            <w:r w:rsidR="00696ABF">
              <w:t>6</w:t>
            </w:r>
          </w:p>
        </w:tc>
      </w:tr>
    </w:tbl>
    <w:p w14:paraId="51F37D69" w14:textId="042C5720" w:rsidR="00D52064" w:rsidRDefault="00D52064">
      <w:pPr>
        <w:rPr>
          <w:lang w:val="en-US"/>
        </w:rPr>
      </w:pPr>
    </w:p>
    <w:p w14:paraId="34171276" w14:textId="77777777" w:rsidR="00F13D1E" w:rsidRDefault="00F13D1E">
      <w:pPr>
        <w:rPr>
          <w:lang w:val="en-US"/>
        </w:rPr>
      </w:pPr>
    </w:p>
    <w:p w14:paraId="7116192C" w14:textId="30E27DB4" w:rsidR="00D2165B" w:rsidRDefault="002C00B3">
      <w:pPr>
        <w:rPr>
          <w:lang w:val="en-US"/>
        </w:rPr>
      </w:pPr>
      <w:r>
        <w:rPr>
          <w:lang w:val="en-US"/>
        </w:rPr>
        <w:t>It is the policy of Manchester Vocational and Learning Academy</w:t>
      </w:r>
      <w:r w:rsidR="00A2725E">
        <w:rPr>
          <w:lang w:val="en-US"/>
        </w:rPr>
        <w:t xml:space="preserve"> (MVLA)</w:t>
      </w:r>
      <w:r>
        <w:rPr>
          <w:lang w:val="en-US"/>
        </w:rPr>
        <w:t xml:space="preserve"> to only provide prospective employers with references regarding former employees who have worked for the company within the past three years.</w:t>
      </w:r>
      <w:r w:rsidR="00A2725E">
        <w:rPr>
          <w:lang w:val="en-US"/>
        </w:rPr>
        <w:t xml:space="preserve"> However, if the employee worked for MVLA more than three years </w:t>
      </w:r>
      <w:proofErr w:type="gramStart"/>
      <w:r w:rsidR="00A2725E">
        <w:rPr>
          <w:lang w:val="en-US"/>
        </w:rPr>
        <w:t>ago, but</w:t>
      </w:r>
      <w:proofErr w:type="gramEnd"/>
      <w:r w:rsidR="00A2725E">
        <w:rPr>
          <w:lang w:val="en-US"/>
        </w:rPr>
        <w:t xml:space="preserve"> was their last employer we will provide basic information to allow a prospective employer to progress with a possible appointment.</w:t>
      </w:r>
    </w:p>
    <w:p w14:paraId="77D0A1A5" w14:textId="77777777" w:rsidR="002C00B3" w:rsidRDefault="002C00B3">
      <w:pPr>
        <w:rPr>
          <w:lang w:val="en-US"/>
        </w:rPr>
      </w:pPr>
    </w:p>
    <w:p w14:paraId="19D6301A" w14:textId="664BC66A" w:rsidR="002C00B3" w:rsidRDefault="002C00B3">
      <w:pPr>
        <w:rPr>
          <w:lang w:val="en-US"/>
        </w:rPr>
      </w:pPr>
      <w:r>
        <w:rPr>
          <w:lang w:val="en-US"/>
        </w:rPr>
        <w:t xml:space="preserve">For employees who have worked at </w:t>
      </w:r>
      <w:r w:rsidR="00F13D1E">
        <w:rPr>
          <w:lang w:val="en-US"/>
        </w:rPr>
        <w:t>MVLA</w:t>
      </w:r>
      <w:r>
        <w:rPr>
          <w:lang w:val="en-US"/>
        </w:rPr>
        <w:t xml:space="preserve"> within the past three years we will provide prospective employers with the dates of employment, final job title</w:t>
      </w:r>
      <w:r w:rsidR="00F13D1E">
        <w:rPr>
          <w:lang w:val="en-US"/>
        </w:rPr>
        <w:t xml:space="preserve"> and </w:t>
      </w:r>
      <w:r w:rsidR="00A2725E">
        <w:rPr>
          <w:lang w:val="en-US"/>
        </w:rPr>
        <w:t>the</w:t>
      </w:r>
      <w:r>
        <w:rPr>
          <w:lang w:val="en-US"/>
        </w:rPr>
        <w:t xml:space="preserve"> final sa</w:t>
      </w:r>
      <w:r w:rsidR="00AD4C9F">
        <w:rPr>
          <w:lang w:val="en-US"/>
        </w:rPr>
        <w:t>lary of a former employee</w:t>
      </w:r>
      <w:r w:rsidR="00A2725E">
        <w:rPr>
          <w:lang w:val="en-US"/>
        </w:rPr>
        <w:t>. Where requested we will also provide information about our opinion on their suitability to work with children and whether there was any disciplinary action on their record.</w:t>
      </w:r>
      <w:r w:rsidR="00AD4C9F">
        <w:rPr>
          <w:lang w:val="en-US"/>
        </w:rPr>
        <w:t xml:space="preserve"> </w:t>
      </w:r>
      <w:r w:rsidR="00A2725E">
        <w:rPr>
          <w:lang w:val="en-US"/>
        </w:rPr>
        <w:t xml:space="preserve"> </w:t>
      </w:r>
      <w:r w:rsidR="00AD4C9F">
        <w:rPr>
          <w:lang w:val="en-US"/>
        </w:rPr>
        <w:t>References will</w:t>
      </w:r>
      <w:r>
        <w:rPr>
          <w:lang w:val="en-US"/>
        </w:rPr>
        <w:t xml:space="preserve"> be </w:t>
      </w:r>
      <w:r w:rsidR="00AD4C9F">
        <w:rPr>
          <w:lang w:val="en-US"/>
        </w:rPr>
        <w:t>provided</w:t>
      </w:r>
      <w:r>
        <w:rPr>
          <w:lang w:val="en-US"/>
        </w:rPr>
        <w:t xml:space="preserve"> by the Headteacher/Proprietor only.</w:t>
      </w:r>
      <w:r w:rsidR="00AD4C9F">
        <w:rPr>
          <w:lang w:val="en-US"/>
        </w:rPr>
        <w:t xml:space="preserve"> </w:t>
      </w:r>
    </w:p>
    <w:p w14:paraId="49002458" w14:textId="77777777" w:rsidR="002C00B3" w:rsidRDefault="002C00B3">
      <w:pPr>
        <w:rPr>
          <w:lang w:val="en-US"/>
        </w:rPr>
      </w:pPr>
    </w:p>
    <w:p w14:paraId="257F2813" w14:textId="208B6CC3" w:rsidR="002C00B3" w:rsidRDefault="002C00B3">
      <w:pPr>
        <w:rPr>
          <w:lang w:val="en-US"/>
        </w:rPr>
      </w:pPr>
      <w:r>
        <w:rPr>
          <w:lang w:val="en-US"/>
        </w:rPr>
        <w:lastRenderedPageBreak/>
        <w:t>The needs, requirements and expectations of employers vary considerably. Therefore</w:t>
      </w:r>
      <w:r w:rsidR="00D52064">
        <w:rPr>
          <w:lang w:val="en-US"/>
        </w:rPr>
        <w:t>,</w:t>
      </w:r>
      <w:r>
        <w:rPr>
          <w:lang w:val="en-US"/>
        </w:rPr>
        <w:t xml:space="preserve"> if employees wish to assess the suitability of any former employee of the school</w:t>
      </w:r>
      <w:r w:rsidR="00854A4A">
        <w:rPr>
          <w:lang w:val="en-US"/>
        </w:rPr>
        <w:t>,</w:t>
      </w:r>
      <w:r>
        <w:rPr>
          <w:lang w:val="en-US"/>
        </w:rPr>
        <w:t xml:space="preserve"> they should do so through their own recruitment procedures.</w:t>
      </w:r>
    </w:p>
    <w:p w14:paraId="1A312E28" w14:textId="77777777" w:rsidR="002C00B3" w:rsidRDefault="002C00B3">
      <w:pPr>
        <w:rPr>
          <w:lang w:val="en-US"/>
        </w:rPr>
      </w:pPr>
    </w:p>
    <w:p w14:paraId="6BC4726B" w14:textId="188D6426" w:rsidR="002C00B3" w:rsidRPr="002C00B3" w:rsidRDefault="00D52064">
      <w:pPr>
        <w:rPr>
          <w:lang w:val="en-US"/>
        </w:rPr>
      </w:pPr>
      <w:r>
        <w:rPr>
          <w:lang w:val="en-US"/>
        </w:rPr>
        <w:t>This policy statement will be reviewed by the Management Committee every 2 years.</w:t>
      </w:r>
    </w:p>
    <w:sectPr w:rsidR="002C00B3" w:rsidRPr="002C00B3" w:rsidSect="003A7E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B3"/>
    <w:rsid w:val="002C00B3"/>
    <w:rsid w:val="003A7EDE"/>
    <w:rsid w:val="00696ABF"/>
    <w:rsid w:val="00854A4A"/>
    <w:rsid w:val="00A2725E"/>
    <w:rsid w:val="00AD4C9F"/>
    <w:rsid w:val="00B0551B"/>
    <w:rsid w:val="00D52064"/>
    <w:rsid w:val="00DE3890"/>
    <w:rsid w:val="00F13D1E"/>
    <w:rsid w:val="00F47596"/>
    <w:rsid w:val="00F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05B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Heading1"/>
    <w:link w:val="Title1Char"/>
    <w:autoRedefine/>
    <w:qFormat/>
    <w:rsid w:val="00D52064"/>
    <w:pPr>
      <w:spacing w:before="480" w:after="120"/>
      <w:jc w:val="center"/>
    </w:pPr>
    <w:rPr>
      <w:rFonts w:ascii="Arial" w:eastAsia="MS Gothic" w:hAnsi="Arial" w:cs="Times New Roman"/>
      <w:b/>
      <w:bCs/>
      <w:color w:val="auto"/>
      <w:sz w:val="56"/>
      <w:lang w:val="en-US"/>
    </w:rPr>
  </w:style>
  <w:style w:type="character" w:customStyle="1" w:styleId="Title1Char">
    <w:name w:val="Title 1 Char"/>
    <w:link w:val="Title1"/>
    <w:rsid w:val="00D52064"/>
    <w:rPr>
      <w:rFonts w:ascii="Arial" w:eastAsia="MS Gothic" w:hAnsi="Arial" w:cs="Times New Roman"/>
      <w:b/>
      <w:bCs/>
      <w:sz w:val="56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5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212</Words>
  <Characters>1136</Characters>
  <Application>Microsoft Office Word</Application>
  <DocSecurity>0</DocSecurity>
  <Lines>33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Manchester Vocational and Learning Academy</vt:lpstr>
      <vt:lpstr>Reference Policy Statement</vt:lpstr>
      <vt:lpstr>/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Guest</dc:creator>
  <cp:keywords/>
  <dc:description/>
  <cp:lastModifiedBy>Linda Guest</cp:lastModifiedBy>
  <cp:revision>11</cp:revision>
  <dcterms:created xsi:type="dcterms:W3CDTF">2022-06-24T11:56:00Z</dcterms:created>
  <dcterms:modified xsi:type="dcterms:W3CDTF">2024-07-17T10:38:00Z</dcterms:modified>
  <cp:category/>
</cp:coreProperties>
</file>