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F80F" w14:textId="77777777" w:rsidR="004F1592" w:rsidRPr="004F1592" w:rsidRDefault="004F1592" w:rsidP="004F1592">
      <w:pPr>
        <w:jc w:val="center"/>
        <w:rPr>
          <w:b/>
          <w:sz w:val="22"/>
          <w:szCs w:val="22"/>
        </w:rPr>
      </w:pPr>
      <w:r w:rsidRPr="004F1592">
        <w:rPr>
          <w:b/>
          <w:sz w:val="22"/>
          <w:szCs w:val="22"/>
        </w:rPr>
        <w:t>Manchester Vocational and Learning Academy</w:t>
      </w:r>
      <w:r w:rsidRPr="004F1592">
        <w:rPr>
          <w:b/>
          <w:sz w:val="22"/>
          <w:szCs w:val="22"/>
        </w:rPr>
        <w:br/>
        <w:t>T</w:t>
      </w:r>
      <w:r>
        <w:rPr>
          <w:b/>
          <w:sz w:val="22"/>
          <w:szCs w:val="22"/>
        </w:rPr>
        <w:t>rauma Informed Approaches Statement</w:t>
      </w:r>
    </w:p>
    <w:p w14:paraId="11A51318" w14:textId="77777777" w:rsidR="004F1592" w:rsidRDefault="004F1592" w:rsidP="004F1592">
      <w:pPr>
        <w:rPr>
          <w:sz w:val="22"/>
          <w:szCs w:val="22"/>
        </w:rPr>
      </w:pPr>
    </w:p>
    <w:p w14:paraId="04DA49AD" w14:textId="013C762F" w:rsidR="004F1592" w:rsidRDefault="004F1592" w:rsidP="004F1592">
      <w:pPr>
        <w:rPr>
          <w:sz w:val="22"/>
          <w:szCs w:val="22"/>
        </w:rPr>
      </w:pPr>
      <w:r w:rsidRPr="004F1592">
        <w:rPr>
          <w:sz w:val="22"/>
          <w:szCs w:val="22"/>
        </w:rPr>
        <w:t>At Manchester Vocational and Learning Academy, we understand that our students have experienced a range of</w:t>
      </w:r>
      <w:r>
        <w:rPr>
          <w:sz w:val="22"/>
          <w:szCs w:val="22"/>
        </w:rPr>
        <w:t xml:space="preserve"> experiences and </w:t>
      </w:r>
      <w:r w:rsidR="00F56765">
        <w:rPr>
          <w:sz w:val="22"/>
          <w:szCs w:val="22"/>
        </w:rPr>
        <w:t xml:space="preserve">challenges. Some students will have experiences negative </w:t>
      </w:r>
      <w:r w:rsidR="00B50580">
        <w:rPr>
          <w:sz w:val="22"/>
          <w:szCs w:val="22"/>
        </w:rPr>
        <w:t>life events that have caused trauma and emotional distress.</w:t>
      </w:r>
    </w:p>
    <w:p w14:paraId="4549300A" w14:textId="77777777" w:rsidR="004F1592" w:rsidRDefault="004F1592" w:rsidP="004F1592">
      <w:pPr>
        <w:rPr>
          <w:sz w:val="22"/>
          <w:szCs w:val="22"/>
        </w:rPr>
      </w:pPr>
    </w:p>
    <w:p w14:paraId="23C4C055" w14:textId="024F37A8" w:rsidR="004F1592" w:rsidRDefault="004F1592" w:rsidP="004F1592">
      <w:pPr>
        <w:rPr>
          <w:sz w:val="22"/>
          <w:szCs w:val="22"/>
        </w:rPr>
      </w:pPr>
      <w:r>
        <w:rPr>
          <w:sz w:val="22"/>
          <w:szCs w:val="22"/>
        </w:rPr>
        <w:t>We pride ourselves in being a compassionate, empathetic school with a strong ‘family style’ ethos. We</w:t>
      </w:r>
      <w:r w:rsidR="00B50580">
        <w:rPr>
          <w:sz w:val="22"/>
          <w:szCs w:val="22"/>
        </w:rPr>
        <w:t xml:space="preserve"> are committed to supporting every student, whatever their background</w:t>
      </w:r>
      <w:r>
        <w:rPr>
          <w:sz w:val="22"/>
          <w:szCs w:val="22"/>
        </w:rPr>
        <w:t xml:space="preserve">, experiences or challenges. </w:t>
      </w:r>
    </w:p>
    <w:p w14:paraId="4DF97CA3" w14:textId="77777777" w:rsidR="00B50580" w:rsidRDefault="00B50580" w:rsidP="004F1592">
      <w:pPr>
        <w:rPr>
          <w:sz w:val="22"/>
          <w:szCs w:val="22"/>
        </w:rPr>
      </w:pPr>
    </w:p>
    <w:p w14:paraId="772F4929" w14:textId="197F2AC6" w:rsidR="00B50580" w:rsidRDefault="00B50580" w:rsidP="004F1592">
      <w:pPr>
        <w:rPr>
          <w:sz w:val="22"/>
          <w:szCs w:val="22"/>
        </w:rPr>
      </w:pPr>
      <w:r>
        <w:rPr>
          <w:sz w:val="22"/>
          <w:szCs w:val="22"/>
        </w:rPr>
        <w:t xml:space="preserve">For many of our students, we will know the details of the trauma that they have experienced, but for some this might remain hidden. We make no assumptions about our students’ lives, </w:t>
      </w:r>
      <w:r w:rsidR="00BC7D3B">
        <w:rPr>
          <w:sz w:val="22"/>
          <w:szCs w:val="22"/>
        </w:rPr>
        <w:t>but w</w:t>
      </w:r>
      <w:r>
        <w:rPr>
          <w:sz w:val="22"/>
          <w:szCs w:val="22"/>
        </w:rPr>
        <w:t xml:space="preserve">e believe </w:t>
      </w:r>
      <w:r w:rsidR="00BC7D3B">
        <w:rPr>
          <w:sz w:val="22"/>
          <w:szCs w:val="22"/>
        </w:rPr>
        <w:t>that</w:t>
      </w:r>
      <w:r>
        <w:rPr>
          <w:sz w:val="22"/>
          <w:szCs w:val="22"/>
        </w:rPr>
        <w:t xml:space="preserve"> by building trus</w:t>
      </w:r>
      <w:r w:rsidR="00BC7D3B">
        <w:rPr>
          <w:sz w:val="22"/>
          <w:szCs w:val="22"/>
        </w:rPr>
        <w:t>t, we are better placed to serve</w:t>
      </w:r>
      <w:r>
        <w:rPr>
          <w:sz w:val="22"/>
          <w:szCs w:val="22"/>
        </w:rPr>
        <w:t xml:space="preserve"> the needs of each individual student who comes to our school.</w:t>
      </w:r>
      <w:r w:rsidR="00BC7D3B">
        <w:rPr>
          <w:sz w:val="22"/>
          <w:szCs w:val="22"/>
        </w:rPr>
        <w:t xml:space="preserve"> We believe that the best way to build this trust is by providing strong pastoral care and offering an educational experience that is underpinned by strong relationships throughout the school.</w:t>
      </w:r>
    </w:p>
    <w:p w14:paraId="4E134868" w14:textId="77777777" w:rsidR="004F1592" w:rsidRDefault="004F1592" w:rsidP="004F1592">
      <w:pPr>
        <w:rPr>
          <w:sz w:val="22"/>
          <w:szCs w:val="22"/>
        </w:rPr>
      </w:pPr>
    </w:p>
    <w:p w14:paraId="54CD9B37" w14:textId="4B593B02" w:rsidR="004F1592" w:rsidRDefault="004F1592" w:rsidP="004F1592">
      <w:pPr>
        <w:rPr>
          <w:sz w:val="22"/>
          <w:szCs w:val="22"/>
        </w:rPr>
      </w:pPr>
      <w:r>
        <w:rPr>
          <w:sz w:val="22"/>
          <w:szCs w:val="22"/>
        </w:rPr>
        <w:t>As a result of this</w:t>
      </w:r>
      <w:r w:rsidR="001D4DBD">
        <w:rPr>
          <w:sz w:val="22"/>
          <w:szCs w:val="22"/>
        </w:rPr>
        <w:t>,</w:t>
      </w:r>
      <w:r>
        <w:rPr>
          <w:sz w:val="22"/>
          <w:szCs w:val="22"/>
        </w:rPr>
        <w:t xml:space="preserve"> we have implemented this trauma</w:t>
      </w:r>
      <w:r w:rsidR="00F56765">
        <w:rPr>
          <w:sz w:val="22"/>
          <w:szCs w:val="22"/>
        </w:rPr>
        <w:t xml:space="preserve"> informed approaches statement. We expect all staff a</w:t>
      </w:r>
      <w:r w:rsidR="001D4DBD">
        <w:rPr>
          <w:sz w:val="22"/>
          <w:szCs w:val="22"/>
        </w:rPr>
        <w:t>nd adults supporting our school</w:t>
      </w:r>
      <w:r w:rsidR="00F56765">
        <w:rPr>
          <w:sz w:val="22"/>
          <w:szCs w:val="22"/>
        </w:rPr>
        <w:t xml:space="preserve"> to be aware of trauma informed approaches and act in a way that is sensitive to our students’ needs.</w:t>
      </w:r>
    </w:p>
    <w:p w14:paraId="6EC87A39" w14:textId="77777777" w:rsidR="004F1592" w:rsidRDefault="004F1592" w:rsidP="004F1592">
      <w:pPr>
        <w:rPr>
          <w:sz w:val="22"/>
          <w:szCs w:val="22"/>
        </w:rPr>
      </w:pPr>
    </w:p>
    <w:p w14:paraId="1C05D678" w14:textId="5045785E" w:rsidR="004F1592" w:rsidRDefault="004F1592" w:rsidP="004F1592">
      <w:pPr>
        <w:rPr>
          <w:sz w:val="22"/>
          <w:szCs w:val="22"/>
        </w:rPr>
      </w:pPr>
      <w:r>
        <w:rPr>
          <w:sz w:val="22"/>
          <w:szCs w:val="22"/>
        </w:rPr>
        <w:t xml:space="preserve">This </w:t>
      </w:r>
      <w:r w:rsidR="008567A7">
        <w:rPr>
          <w:sz w:val="22"/>
          <w:szCs w:val="22"/>
        </w:rPr>
        <w:t>statement</w:t>
      </w:r>
      <w:r>
        <w:rPr>
          <w:sz w:val="22"/>
          <w:szCs w:val="22"/>
        </w:rPr>
        <w:t xml:space="preserve"> should be read in conjunction with the school’s Behaviour Policy.</w:t>
      </w:r>
    </w:p>
    <w:p w14:paraId="777EEA6B" w14:textId="77777777" w:rsidR="00D22168" w:rsidRDefault="00D22168" w:rsidP="004F1592">
      <w:pPr>
        <w:rPr>
          <w:sz w:val="22"/>
          <w:szCs w:val="22"/>
        </w:rPr>
      </w:pPr>
    </w:p>
    <w:p w14:paraId="27017384" w14:textId="77777777" w:rsidR="004F1592" w:rsidRPr="004F1592" w:rsidRDefault="004F1592" w:rsidP="004F1592">
      <w:pPr>
        <w:rPr>
          <w:sz w:val="22"/>
          <w:szCs w:val="22"/>
        </w:rPr>
      </w:pPr>
    </w:p>
    <w:p w14:paraId="7DB95216" w14:textId="77777777" w:rsidR="004F1592" w:rsidRPr="004F1592" w:rsidRDefault="004F1592" w:rsidP="004F1592">
      <w:pPr>
        <w:rPr>
          <w:b/>
          <w:sz w:val="22"/>
          <w:szCs w:val="22"/>
        </w:rPr>
      </w:pPr>
      <w:r w:rsidRPr="004F1592">
        <w:rPr>
          <w:b/>
          <w:sz w:val="22"/>
          <w:szCs w:val="22"/>
        </w:rPr>
        <w:t>Identifying trauma</w:t>
      </w:r>
    </w:p>
    <w:p w14:paraId="498F0C9A" w14:textId="77777777" w:rsidR="004F1592" w:rsidRDefault="004F1592" w:rsidP="004F1592">
      <w:pPr>
        <w:rPr>
          <w:sz w:val="22"/>
          <w:szCs w:val="22"/>
        </w:rPr>
      </w:pPr>
    </w:p>
    <w:p w14:paraId="0FE35E78" w14:textId="4CA5B1F8" w:rsidR="004F1592" w:rsidRPr="004F1592" w:rsidRDefault="004F1592" w:rsidP="004F1592">
      <w:pPr>
        <w:rPr>
          <w:sz w:val="22"/>
          <w:szCs w:val="22"/>
        </w:rPr>
      </w:pPr>
      <w:r w:rsidRPr="004F1592">
        <w:rPr>
          <w:sz w:val="22"/>
          <w:szCs w:val="22"/>
        </w:rPr>
        <w:t>Trauma can be defined using seven generalised dimensions, according to </w:t>
      </w:r>
      <w:hyperlink r:id="rId7" w:tgtFrame="_blank" w:history="1">
        <w:r w:rsidRPr="00B714A1">
          <w:rPr>
            <w:sz w:val="22"/>
            <w:szCs w:val="22"/>
            <w:u w:val="single"/>
          </w:rPr>
          <w:t xml:space="preserve">Wilson &amp; </w:t>
        </w:r>
        <w:proofErr w:type="spellStart"/>
        <w:r w:rsidRPr="00B714A1">
          <w:rPr>
            <w:sz w:val="22"/>
            <w:szCs w:val="22"/>
            <w:u w:val="single"/>
          </w:rPr>
          <w:t>Sigman</w:t>
        </w:r>
        <w:proofErr w:type="spellEnd"/>
        <w:r w:rsidRPr="00B714A1">
          <w:rPr>
            <w:sz w:val="22"/>
            <w:szCs w:val="22"/>
            <w:u w:val="single"/>
          </w:rPr>
          <w:t>, Preventing PTSD in Trauma Survivors, 2000</w:t>
        </w:r>
        <w:r w:rsidRPr="004F1592">
          <w:rPr>
            <w:sz w:val="22"/>
            <w:szCs w:val="22"/>
          </w:rPr>
          <w:t>:</w:t>
        </w:r>
      </w:hyperlink>
      <w:r w:rsidR="00D22168">
        <w:rPr>
          <w:sz w:val="22"/>
          <w:szCs w:val="22"/>
        </w:rPr>
        <w:br/>
      </w:r>
    </w:p>
    <w:p w14:paraId="20ABD200" w14:textId="77777777" w:rsidR="004F1592" w:rsidRPr="004F1592" w:rsidRDefault="004F1592" w:rsidP="004F1592">
      <w:pPr>
        <w:pStyle w:val="ListParagraph"/>
        <w:numPr>
          <w:ilvl w:val="0"/>
          <w:numId w:val="8"/>
        </w:numPr>
        <w:rPr>
          <w:sz w:val="22"/>
          <w:szCs w:val="22"/>
        </w:rPr>
      </w:pPr>
      <w:r w:rsidRPr="004F1592">
        <w:rPr>
          <w:sz w:val="22"/>
          <w:szCs w:val="22"/>
        </w:rPr>
        <w:t>Threat to life</w:t>
      </w:r>
    </w:p>
    <w:p w14:paraId="7AA40A83" w14:textId="77777777" w:rsidR="004F1592" w:rsidRPr="004F1592" w:rsidRDefault="004F1592" w:rsidP="004F1592">
      <w:pPr>
        <w:pStyle w:val="ListParagraph"/>
        <w:numPr>
          <w:ilvl w:val="0"/>
          <w:numId w:val="8"/>
        </w:numPr>
        <w:rPr>
          <w:sz w:val="22"/>
          <w:szCs w:val="22"/>
        </w:rPr>
      </w:pPr>
      <w:r w:rsidRPr="004F1592">
        <w:rPr>
          <w:sz w:val="22"/>
          <w:szCs w:val="22"/>
        </w:rPr>
        <w:t>Severe physical harm or injury</w:t>
      </w:r>
    </w:p>
    <w:p w14:paraId="02342C7E" w14:textId="77777777" w:rsidR="004F1592" w:rsidRPr="004F1592" w:rsidRDefault="004F1592" w:rsidP="004F1592">
      <w:pPr>
        <w:pStyle w:val="ListParagraph"/>
        <w:numPr>
          <w:ilvl w:val="0"/>
          <w:numId w:val="8"/>
        </w:numPr>
        <w:rPr>
          <w:sz w:val="22"/>
          <w:szCs w:val="22"/>
        </w:rPr>
      </w:pPr>
      <w:r w:rsidRPr="004F1592">
        <w:rPr>
          <w:sz w:val="22"/>
          <w:szCs w:val="22"/>
        </w:rPr>
        <w:t>Receipt of intentional injury or harm</w:t>
      </w:r>
    </w:p>
    <w:p w14:paraId="269B9CA4" w14:textId="77777777" w:rsidR="004F1592" w:rsidRPr="004F1592" w:rsidRDefault="004F1592" w:rsidP="004F1592">
      <w:pPr>
        <w:pStyle w:val="ListParagraph"/>
        <w:numPr>
          <w:ilvl w:val="0"/>
          <w:numId w:val="8"/>
        </w:numPr>
        <w:rPr>
          <w:sz w:val="22"/>
          <w:szCs w:val="22"/>
        </w:rPr>
      </w:pPr>
      <w:r w:rsidRPr="004F1592">
        <w:rPr>
          <w:sz w:val="22"/>
          <w:szCs w:val="22"/>
        </w:rPr>
        <w:t>Exposure to violence or the loss of a loved one</w:t>
      </w:r>
    </w:p>
    <w:p w14:paraId="3AD50244" w14:textId="77777777" w:rsidR="004F1592" w:rsidRPr="004F1592" w:rsidRDefault="004F1592" w:rsidP="004F1592">
      <w:pPr>
        <w:pStyle w:val="ListParagraph"/>
        <w:numPr>
          <w:ilvl w:val="0"/>
          <w:numId w:val="8"/>
        </w:numPr>
        <w:rPr>
          <w:sz w:val="22"/>
          <w:szCs w:val="22"/>
        </w:rPr>
      </w:pPr>
      <w:r w:rsidRPr="004F1592">
        <w:rPr>
          <w:sz w:val="22"/>
          <w:szCs w:val="22"/>
        </w:rPr>
        <w:t>Learning of violence to a loved one</w:t>
      </w:r>
    </w:p>
    <w:p w14:paraId="18C4CE83" w14:textId="77777777" w:rsidR="004F1592" w:rsidRPr="004F1592" w:rsidRDefault="004F1592" w:rsidP="004F1592">
      <w:pPr>
        <w:pStyle w:val="ListParagraph"/>
        <w:numPr>
          <w:ilvl w:val="0"/>
          <w:numId w:val="8"/>
        </w:numPr>
        <w:rPr>
          <w:sz w:val="22"/>
          <w:szCs w:val="22"/>
        </w:rPr>
      </w:pPr>
      <w:r w:rsidRPr="004F1592">
        <w:rPr>
          <w:sz w:val="22"/>
          <w:szCs w:val="22"/>
        </w:rPr>
        <w:t>Exposure to a noxious agent</w:t>
      </w:r>
    </w:p>
    <w:p w14:paraId="513328F8" w14:textId="77777777" w:rsidR="004F1592" w:rsidRPr="004F1592" w:rsidRDefault="004F1592" w:rsidP="004F1592">
      <w:pPr>
        <w:pStyle w:val="ListParagraph"/>
        <w:numPr>
          <w:ilvl w:val="0"/>
          <w:numId w:val="8"/>
        </w:numPr>
        <w:rPr>
          <w:sz w:val="22"/>
          <w:szCs w:val="22"/>
        </w:rPr>
      </w:pPr>
      <w:r w:rsidRPr="004F1592">
        <w:rPr>
          <w:sz w:val="22"/>
          <w:szCs w:val="22"/>
        </w:rPr>
        <w:t>Causing death or severe harm to another</w:t>
      </w:r>
    </w:p>
    <w:p w14:paraId="32B78078" w14:textId="77777777" w:rsidR="004F1592" w:rsidRDefault="004F1592" w:rsidP="004F1592">
      <w:pPr>
        <w:rPr>
          <w:sz w:val="22"/>
          <w:szCs w:val="22"/>
        </w:rPr>
      </w:pPr>
    </w:p>
    <w:p w14:paraId="44C85548" w14:textId="77777777" w:rsidR="004F1592" w:rsidRDefault="004F1592" w:rsidP="004F1592">
      <w:pPr>
        <w:rPr>
          <w:sz w:val="22"/>
          <w:szCs w:val="22"/>
        </w:rPr>
      </w:pPr>
      <w:r w:rsidRPr="004F1592">
        <w:rPr>
          <w:sz w:val="22"/>
          <w:szCs w:val="22"/>
        </w:rPr>
        <w:t xml:space="preserve">Traumatic events are external, but they quickly become incorporated into the mind and the body. </w:t>
      </w:r>
      <w:r>
        <w:rPr>
          <w:sz w:val="22"/>
          <w:szCs w:val="22"/>
        </w:rPr>
        <w:t>P</w:t>
      </w:r>
      <w:r w:rsidRPr="004F1592">
        <w:rPr>
          <w:sz w:val="22"/>
          <w:szCs w:val="22"/>
        </w:rPr>
        <w:t>sychological trauma is characterised by feelings of:</w:t>
      </w:r>
    </w:p>
    <w:p w14:paraId="547C9541" w14:textId="77777777" w:rsidR="004F1592" w:rsidRPr="004F1592" w:rsidRDefault="004F1592" w:rsidP="004F1592">
      <w:pPr>
        <w:rPr>
          <w:sz w:val="22"/>
          <w:szCs w:val="22"/>
        </w:rPr>
      </w:pPr>
    </w:p>
    <w:p w14:paraId="4A76C03F" w14:textId="77777777" w:rsidR="004F1592" w:rsidRPr="004F1592" w:rsidRDefault="004F1592" w:rsidP="004F1592">
      <w:pPr>
        <w:pStyle w:val="ListParagraph"/>
        <w:numPr>
          <w:ilvl w:val="0"/>
          <w:numId w:val="9"/>
        </w:numPr>
        <w:rPr>
          <w:sz w:val="22"/>
          <w:szCs w:val="22"/>
        </w:rPr>
      </w:pPr>
      <w:r w:rsidRPr="004F1592">
        <w:rPr>
          <w:sz w:val="22"/>
          <w:szCs w:val="22"/>
        </w:rPr>
        <w:t>Intense fear</w:t>
      </w:r>
    </w:p>
    <w:p w14:paraId="48B9FE5D" w14:textId="77777777" w:rsidR="004F1592" w:rsidRPr="004F1592" w:rsidRDefault="004F1592" w:rsidP="004F1592">
      <w:pPr>
        <w:pStyle w:val="ListParagraph"/>
        <w:numPr>
          <w:ilvl w:val="0"/>
          <w:numId w:val="9"/>
        </w:numPr>
        <w:rPr>
          <w:sz w:val="22"/>
          <w:szCs w:val="22"/>
        </w:rPr>
      </w:pPr>
      <w:r w:rsidRPr="004F1592">
        <w:rPr>
          <w:sz w:val="22"/>
          <w:szCs w:val="22"/>
        </w:rPr>
        <w:t>Helplessness</w:t>
      </w:r>
    </w:p>
    <w:p w14:paraId="22600895" w14:textId="77777777" w:rsidR="004F1592" w:rsidRPr="004F1592" w:rsidRDefault="004F1592" w:rsidP="004F1592">
      <w:pPr>
        <w:pStyle w:val="ListParagraph"/>
        <w:numPr>
          <w:ilvl w:val="0"/>
          <w:numId w:val="9"/>
        </w:numPr>
        <w:rPr>
          <w:sz w:val="22"/>
          <w:szCs w:val="22"/>
        </w:rPr>
      </w:pPr>
      <w:r w:rsidRPr="004F1592">
        <w:rPr>
          <w:sz w:val="22"/>
          <w:szCs w:val="22"/>
        </w:rPr>
        <w:t>Loss of control</w:t>
      </w:r>
    </w:p>
    <w:p w14:paraId="59360AF4" w14:textId="5D73CFF6" w:rsidR="004F1592" w:rsidRPr="004F1592" w:rsidRDefault="004F1592" w:rsidP="004F1592">
      <w:pPr>
        <w:pStyle w:val="ListParagraph"/>
        <w:numPr>
          <w:ilvl w:val="0"/>
          <w:numId w:val="9"/>
        </w:numPr>
        <w:rPr>
          <w:sz w:val="22"/>
          <w:szCs w:val="22"/>
        </w:rPr>
      </w:pPr>
      <w:r w:rsidRPr="004F1592">
        <w:rPr>
          <w:sz w:val="22"/>
          <w:szCs w:val="22"/>
        </w:rPr>
        <w:t xml:space="preserve">Threat of </w:t>
      </w:r>
      <w:r w:rsidR="00F2041A">
        <w:rPr>
          <w:sz w:val="22"/>
          <w:szCs w:val="22"/>
        </w:rPr>
        <w:t>death</w:t>
      </w:r>
    </w:p>
    <w:p w14:paraId="048640F6" w14:textId="77777777" w:rsidR="00F2041A" w:rsidRDefault="00F2041A" w:rsidP="00F2041A">
      <w:pPr>
        <w:rPr>
          <w:sz w:val="22"/>
          <w:szCs w:val="22"/>
        </w:rPr>
      </w:pPr>
    </w:p>
    <w:p w14:paraId="2D76C4DB" w14:textId="77777777" w:rsidR="00F2041A" w:rsidRDefault="00F2041A" w:rsidP="00F2041A">
      <w:pPr>
        <w:rPr>
          <w:sz w:val="22"/>
          <w:szCs w:val="22"/>
        </w:rPr>
      </w:pPr>
    </w:p>
    <w:p w14:paraId="094F0FC8" w14:textId="77777777" w:rsidR="004F1592" w:rsidRPr="00F2041A" w:rsidRDefault="004F1592" w:rsidP="00F2041A">
      <w:pPr>
        <w:rPr>
          <w:b/>
          <w:sz w:val="22"/>
          <w:szCs w:val="22"/>
        </w:rPr>
      </w:pPr>
      <w:r w:rsidRPr="00F2041A">
        <w:rPr>
          <w:b/>
          <w:sz w:val="22"/>
          <w:szCs w:val="22"/>
        </w:rPr>
        <w:t>Children and trauma</w:t>
      </w:r>
    </w:p>
    <w:p w14:paraId="391D16AA" w14:textId="77777777" w:rsidR="004F1592" w:rsidRDefault="004F1592" w:rsidP="004F1592">
      <w:pPr>
        <w:rPr>
          <w:sz w:val="22"/>
          <w:szCs w:val="22"/>
        </w:rPr>
      </w:pPr>
    </w:p>
    <w:p w14:paraId="2BFB5BA4" w14:textId="77777777" w:rsidR="004F1592" w:rsidRDefault="004F1592" w:rsidP="004F1592">
      <w:pPr>
        <w:rPr>
          <w:sz w:val="22"/>
          <w:szCs w:val="22"/>
        </w:rPr>
      </w:pPr>
      <w:r w:rsidRPr="004F1592">
        <w:rPr>
          <w:sz w:val="22"/>
          <w:szCs w:val="22"/>
        </w:rPr>
        <w:t xml:space="preserve">Children are more vulnerable to the stress of trauma. Their responses to trauma are complex and are different from those of adults. Children’s traumatising experiences can compromise all areas of childhood </w:t>
      </w:r>
      <w:r w:rsidRPr="004F1592">
        <w:rPr>
          <w:sz w:val="22"/>
          <w:szCs w:val="22"/>
        </w:rPr>
        <w:lastRenderedPageBreak/>
        <w:t>development, including: identity, cognitive processing, ability to manage behaviour, tolerance, moral development, ability to trust self and others.</w:t>
      </w:r>
    </w:p>
    <w:p w14:paraId="64F75AEC" w14:textId="77777777" w:rsidR="004F1592" w:rsidRPr="004F1592" w:rsidRDefault="004F1592" w:rsidP="004F1592">
      <w:pPr>
        <w:rPr>
          <w:sz w:val="22"/>
          <w:szCs w:val="22"/>
        </w:rPr>
      </w:pPr>
    </w:p>
    <w:p w14:paraId="0068005B" w14:textId="77777777" w:rsidR="004F1592" w:rsidRDefault="004F1592" w:rsidP="004F1592">
      <w:pPr>
        <w:rPr>
          <w:sz w:val="22"/>
          <w:szCs w:val="22"/>
        </w:rPr>
      </w:pPr>
      <w:r w:rsidRPr="004F1592">
        <w:rPr>
          <w:sz w:val="22"/>
          <w:szCs w:val="22"/>
        </w:rPr>
        <w:t>Children who have experienced trauma will develop “survivor behaviours” and these behaviours help the child to survive extreme psychological stress in a hostile environment. Examples of this can be fighting, running away, substance abuse, shutting down, self-harm, eating disorders, etc.</w:t>
      </w:r>
    </w:p>
    <w:p w14:paraId="30E256C3" w14:textId="77777777" w:rsidR="004F1592" w:rsidRPr="004F1592" w:rsidRDefault="004F1592" w:rsidP="004F1592">
      <w:pPr>
        <w:rPr>
          <w:sz w:val="22"/>
          <w:szCs w:val="22"/>
        </w:rPr>
      </w:pPr>
    </w:p>
    <w:p w14:paraId="7627370D" w14:textId="07BB85AE" w:rsidR="004F1592" w:rsidRDefault="004F1592" w:rsidP="004F1592">
      <w:pPr>
        <w:rPr>
          <w:sz w:val="22"/>
          <w:szCs w:val="22"/>
        </w:rPr>
      </w:pPr>
      <w:r w:rsidRPr="004F1592">
        <w:rPr>
          <w:sz w:val="22"/>
          <w:szCs w:val="22"/>
        </w:rPr>
        <w:t>In a non-threatening environment</w:t>
      </w:r>
      <w:r w:rsidR="007530CE">
        <w:rPr>
          <w:sz w:val="22"/>
          <w:szCs w:val="22"/>
        </w:rPr>
        <w:t>,</w:t>
      </w:r>
      <w:r w:rsidRPr="004F1592">
        <w:rPr>
          <w:sz w:val="22"/>
          <w:szCs w:val="22"/>
        </w:rPr>
        <w:t xml:space="preserve"> the children will exhibit these behaviours to deal with their ‘uncomfortableness’ and anxiety – to these children even a nurtu</w:t>
      </w:r>
      <w:r>
        <w:rPr>
          <w:sz w:val="22"/>
          <w:szCs w:val="22"/>
        </w:rPr>
        <w:t>ring environment is threatening.</w:t>
      </w:r>
    </w:p>
    <w:p w14:paraId="504004A9" w14:textId="77777777" w:rsidR="004F1592" w:rsidRPr="004F1592" w:rsidRDefault="004F1592" w:rsidP="004F1592">
      <w:pPr>
        <w:rPr>
          <w:b/>
          <w:sz w:val="22"/>
          <w:szCs w:val="22"/>
        </w:rPr>
      </w:pPr>
    </w:p>
    <w:p w14:paraId="42FF9D7D" w14:textId="77777777" w:rsidR="004F1592" w:rsidRDefault="004F1592" w:rsidP="004F1592">
      <w:pPr>
        <w:rPr>
          <w:sz w:val="22"/>
          <w:szCs w:val="22"/>
        </w:rPr>
      </w:pPr>
      <w:r w:rsidRPr="004F1592">
        <w:rPr>
          <w:sz w:val="22"/>
          <w:szCs w:val="22"/>
        </w:rPr>
        <w:t>The field of education cannot ignore the issue of traumatic stress if schools are to meet the expectations of parents and the wider community. As</w:t>
      </w:r>
      <w:r w:rsidRPr="00B0328C">
        <w:rPr>
          <w:sz w:val="22"/>
          <w:szCs w:val="22"/>
          <w:u w:val="single"/>
        </w:rPr>
        <w:t> </w:t>
      </w:r>
      <w:hyperlink r:id="rId8" w:tgtFrame="_blank" w:history="1">
        <w:r w:rsidRPr="00B0328C">
          <w:rPr>
            <w:sz w:val="22"/>
            <w:szCs w:val="22"/>
            <w:u w:val="single"/>
          </w:rPr>
          <w:t>Barbara </w:t>
        </w:r>
        <w:proofErr w:type="spellStart"/>
        <w:r w:rsidRPr="00B0328C">
          <w:rPr>
            <w:sz w:val="22"/>
            <w:szCs w:val="22"/>
            <w:u w:val="single"/>
          </w:rPr>
          <w:t>Oehlberg</w:t>
        </w:r>
        <w:proofErr w:type="spellEnd"/>
      </w:hyperlink>
      <w:r w:rsidRPr="00B0328C">
        <w:rPr>
          <w:sz w:val="22"/>
          <w:szCs w:val="22"/>
          <w:u w:val="single"/>
        </w:rPr>
        <w:t> (2008) says</w:t>
      </w:r>
      <w:r w:rsidRPr="004F1592">
        <w:rPr>
          <w:sz w:val="22"/>
          <w:szCs w:val="22"/>
        </w:rPr>
        <w:t>:</w:t>
      </w:r>
    </w:p>
    <w:p w14:paraId="634992EF" w14:textId="77777777" w:rsidR="004F1592" w:rsidRPr="004F1592" w:rsidRDefault="004F1592" w:rsidP="004F1592">
      <w:pPr>
        <w:rPr>
          <w:sz w:val="22"/>
          <w:szCs w:val="22"/>
        </w:rPr>
      </w:pPr>
    </w:p>
    <w:p w14:paraId="46FC043B" w14:textId="4F02BC9D" w:rsidR="004F1592" w:rsidRPr="00F2041A" w:rsidRDefault="00F2041A" w:rsidP="004F1592">
      <w:pPr>
        <w:rPr>
          <w:i/>
          <w:sz w:val="22"/>
          <w:szCs w:val="22"/>
        </w:rPr>
      </w:pPr>
      <w:r>
        <w:rPr>
          <w:i/>
          <w:sz w:val="22"/>
          <w:szCs w:val="22"/>
        </w:rPr>
        <w:t>“</w:t>
      </w:r>
      <w:r w:rsidR="004F1592" w:rsidRPr="00F2041A">
        <w:rPr>
          <w:i/>
          <w:sz w:val="22"/>
          <w:szCs w:val="22"/>
        </w:rPr>
        <w:t>At a time when schools and teachers are exceedingly stressed and stretched, becoming trauma informed may seem an ambitious and challenging strategy. However, the rewards for everyone involved are real and energising.</w:t>
      </w:r>
      <w:r>
        <w:rPr>
          <w:i/>
          <w:sz w:val="22"/>
          <w:szCs w:val="22"/>
        </w:rPr>
        <w:t>”</w:t>
      </w:r>
    </w:p>
    <w:p w14:paraId="0BA94313" w14:textId="77777777" w:rsidR="00D22168" w:rsidRDefault="00D22168" w:rsidP="004F1592">
      <w:pPr>
        <w:rPr>
          <w:sz w:val="22"/>
          <w:szCs w:val="22"/>
        </w:rPr>
      </w:pPr>
    </w:p>
    <w:p w14:paraId="5151EC3F" w14:textId="77777777" w:rsidR="002E00BF" w:rsidRDefault="002E00BF" w:rsidP="004F1592">
      <w:pPr>
        <w:rPr>
          <w:sz w:val="22"/>
          <w:szCs w:val="22"/>
        </w:rPr>
      </w:pPr>
    </w:p>
    <w:p w14:paraId="4D3B383B" w14:textId="77777777" w:rsidR="004F1592" w:rsidRPr="004F1592" w:rsidRDefault="004F1592" w:rsidP="004F1592">
      <w:pPr>
        <w:rPr>
          <w:b/>
          <w:sz w:val="22"/>
          <w:szCs w:val="22"/>
        </w:rPr>
      </w:pPr>
      <w:r w:rsidRPr="004F1592">
        <w:rPr>
          <w:b/>
          <w:sz w:val="22"/>
          <w:szCs w:val="22"/>
        </w:rPr>
        <w:t xml:space="preserve">A whole school </w:t>
      </w:r>
      <w:proofErr w:type="gramStart"/>
      <w:r w:rsidRPr="004F1592">
        <w:rPr>
          <w:b/>
          <w:sz w:val="22"/>
          <w:szCs w:val="22"/>
        </w:rPr>
        <w:t>approach</w:t>
      </w:r>
      <w:proofErr w:type="gramEnd"/>
    </w:p>
    <w:p w14:paraId="73E8FF61" w14:textId="77777777" w:rsidR="004F1592" w:rsidRDefault="004F1592" w:rsidP="004F1592">
      <w:pPr>
        <w:rPr>
          <w:sz w:val="22"/>
          <w:szCs w:val="22"/>
        </w:rPr>
      </w:pPr>
    </w:p>
    <w:p w14:paraId="4C9A252C" w14:textId="78A02603" w:rsidR="004F1592" w:rsidRPr="004F1592" w:rsidRDefault="004F1592" w:rsidP="004F1592">
      <w:pPr>
        <w:rPr>
          <w:sz w:val="22"/>
          <w:szCs w:val="22"/>
        </w:rPr>
      </w:pPr>
      <w:r w:rsidRPr="004F1592">
        <w:rPr>
          <w:sz w:val="22"/>
          <w:szCs w:val="22"/>
        </w:rPr>
        <w:t xml:space="preserve">A child, in order to feel safe at school, needs to know that they can approach any </w:t>
      </w:r>
      <w:r>
        <w:rPr>
          <w:sz w:val="22"/>
          <w:szCs w:val="22"/>
        </w:rPr>
        <w:t>member of staff</w:t>
      </w:r>
      <w:r w:rsidRPr="004F1592">
        <w:rPr>
          <w:sz w:val="22"/>
          <w:szCs w:val="22"/>
        </w:rPr>
        <w:t xml:space="preserve"> and receive the same response. The response needs to be agreed upon by all staff, practiced, and with an accepted process when things don’t </w:t>
      </w:r>
      <w:r>
        <w:rPr>
          <w:sz w:val="22"/>
          <w:szCs w:val="22"/>
        </w:rPr>
        <w:t>go the way we hope. For example:</w:t>
      </w:r>
      <w:r w:rsidR="007530CE">
        <w:rPr>
          <w:sz w:val="22"/>
          <w:szCs w:val="22"/>
        </w:rPr>
        <w:br/>
      </w:r>
    </w:p>
    <w:p w14:paraId="5090E96B" w14:textId="77777777" w:rsidR="004F1592" w:rsidRPr="004F1592" w:rsidRDefault="004F1592" w:rsidP="004F1592">
      <w:pPr>
        <w:pStyle w:val="ListParagraph"/>
        <w:numPr>
          <w:ilvl w:val="0"/>
          <w:numId w:val="10"/>
        </w:numPr>
        <w:rPr>
          <w:sz w:val="22"/>
          <w:szCs w:val="22"/>
        </w:rPr>
      </w:pPr>
      <w:r w:rsidRPr="004F1592">
        <w:rPr>
          <w:sz w:val="22"/>
          <w:szCs w:val="22"/>
        </w:rPr>
        <w:t>Assuming complexity, approaching with empathy</w:t>
      </w:r>
    </w:p>
    <w:p w14:paraId="62577EF1" w14:textId="77777777" w:rsidR="004F1592" w:rsidRPr="004F1592" w:rsidRDefault="004F1592" w:rsidP="004F1592">
      <w:pPr>
        <w:pStyle w:val="ListParagraph"/>
        <w:numPr>
          <w:ilvl w:val="0"/>
          <w:numId w:val="10"/>
        </w:numPr>
        <w:rPr>
          <w:sz w:val="22"/>
          <w:szCs w:val="22"/>
        </w:rPr>
      </w:pPr>
      <w:r w:rsidRPr="004F1592">
        <w:rPr>
          <w:sz w:val="22"/>
          <w:szCs w:val="22"/>
        </w:rPr>
        <w:t>Commitment to building trust and relationships. We can never stop working on this. For students and families living with prior and ongoing trauma, each day can bring a new struggle, and school can provide a sanctuary</w:t>
      </w:r>
    </w:p>
    <w:p w14:paraId="51ADD1EB" w14:textId="77777777" w:rsidR="004F1592" w:rsidRPr="004F1592" w:rsidRDefault="004F1592" w:rsidP="004F1592">
      <w:pPr>
        <w:pStyle w:val="ListParagraph"/>
        <w:numPr>
          <w:ilvl w:val="0"/>
          <w:numId w:val="10"/>
        </w:numPr>
        <w:rPr>
          <w:sz w:val="22"/>
          <w:szCs w:val="22"/>
        </w:rPr>
      </w:pPr>
      <w:r w:rsidRPr="004F1592">
        <w:rPr>
          <w:sz w:val="22"/>
          <w:szCs w:val="22"/>
        </w:rPr>
        <w:t>Connecting with the whole family</w:t>
      </w:r>
    </w:p>
    <w:p w14:paraId="145B1391" w14:textId="77777777" w:rsidR="004F1592" w:rsidRPr="004F1592" w:rsidRDefault="004F1592" w:rsidP="004F1592">
      <w:pPr>
        <w:pStyle w:val="ListParagraph"/>
        <w:numPr>
          <w:ilvl w:val="0"/>
          <w:numId w:val="10"/>
        </w:numPr>
        <w:rPr>
          <w:sz w:val="22"/>
          <w:szCs w:val="22"/>
        </w:rPr>
      </w:pPr>
      <w:r w:rsidRPr="004F1592">
        <w:rPr>
          <w:sz w:val="22"/>
          <w:szCs w:val="22"/>
        </w:rPr>
        <w:t>Behaviour as a symptom of the problem, not the problem. This is not to say that violence or breaches of safety do not incur serious consequences, but that the consequences include a depth of investigation and a great deal of support</w:t>
      </w:r>
    </w:p>
    <w:p w14:paraId="050A6A6F" w14:textId="77777777" w:rsidR="004F1592" w:rsidRPr="004F1592" w:rsidRDefault="004F1592" w:rsidP="004F1592">
      <w:pPr>
        <w:pStyle w:val="ListParagraph"/>
        <w:numPr>
          <w:ilvl w:val="0"/>
          <w:numId w:val="10"/>
        </w:numPr>
        <w:rPr>
          <w:sz w:val="22"/>
          <w:szCs w:val="22"/>
        </w:rPr>
      </w:pPr>
      <w:r w:rsidRPr="004F1592">
        <w:rPr>
          <w:sz w:val="22"/>
          <w:szCs w:val="22"/>
        </w:rPr>
        <w:t>Support children to build the skills that are a struggle for them, and include them in the process</w:t>
      </w:r>
    </w:p>
    <w:p w14:paraId="7BA1E61C" w14:textId="77777777" w:rsidR="004F1592" w:rsidRPr="004F1592" w:rsidRDefault="004F1592" w:rsidP="004F1592">
      <w:pPr>
        <w:pStyle w:val="ListParagraph"/>
        <w:numPr>
          <w:ilvl w:val="0"/>
          <w:numId w:val="10"/>
        </w:numPr>
        <w:rPr>
          <w:sz w:val="22"/>
          <w:szCs w:val="22"/>
        </w:rPr>
      </w:pPr>
      <w:r w:rsidRPr="004F1592">
        <w:rPr>
          <w:sz w:val="22"/>
          <w:szCs w:val="22"/>
        </w:rPr>
        <w:t>Connection with external agencies, because school can’t do it all!</w:t>
      </w:r>
    </w:p>
    <w:p w14:paraId="0D05AC72" w14:textId="77777777" w:rsidR="004F1592" w:rsidRDefault="004F1592" w:rsidP="004F1592">
      <w:pPr>
        <w:rPr>
          <w:sz w:val="22"/>
          <w:szCs w:val="22"/>
        </w:rPr>
      </w:pPr>
    </w:p>
    <w:p w14:paraId="2DB55706" w14:textId="468FCCFA" w:rsidR="004F1592" w:rsidRPr="004F1592" w:rsidRDefault="004F1592" w:rsidP="004F1592">
      <w:pPr>
        <w:rPr>
          <w:sz w:val="22"/>
          <w:szCs w:val="22"/>
        </w:rPr>
      </w:pPr>
      <w:r w:rsidRPr="002E00BF">
        <w:rPr>
          <w:i/>
          <w:sz w:val="22"/>
          <w:szCs w:val="22"/>
        </w:rPr>
        <w:t>“There is no more effective neurobiological intervention than a safe relationship, the relationship works to bring the brain back into regulation.”</w:t>
      </w:r>
      <w:r w:rsidRPr="004F1592">
        <w:rPr>
          <w:sz w:val="22"/>
          <w:szCs w:val="22"/>
        </w:rPr>
        <w:t xml:space="preserve"> (Bru</w:t>
      </w:r>
      <w:r w:rsidR="002E00BF">
        <w:rPr>
          <w:sz w:val="22"/>
          <w:szCs w:val="22"/>
        </w:rPr>
        <w:t xml:space="preserve">ce Perry, PhD, MD, researcher and </w:t>
      </w:r>
      <w:r w:rsidRPr="004F1592">
        <w:rPr>
          <w:sz w:val="22"/>
          <w:szCs w:val="22"/>
        </w:rPr>
        <w:t>child psychiatrist)</w:t>
      </w:r>
    </w:p>
    <w:p w14:paraId="20D85135" w14:textId="77777777" w:rsidR="004F1592" w:rsidRDefault="004F1592" w:rsidP="004F1592">
      <w:pPr>
        <w:rPr>
          <w:sz w:val="22"/>
          <w:szCs w:val="22"/>
        </w:rPr>
      </w:pPr>
    </w:p>
    <w:p w14:paraId="5AF405C1" w14:textId="77777777" w:rsidR="00D22168" w:rsidRDefault="00D22168" w:rsidP="004F1592">
      <w:pPr>
        <w:rPr>
          <w:sz w:val="22"/>
          <w:szCs w:val="22"/>
        </w:rPr>
      </w:pPr>
    </w:p>
    <w:p w14:paraId="25B0116F" w14:textId="77777777" w:rsidR="004F1592" w:rsidRDefault="004F1592" w:rsidP="004F1592">
      <w:pPr>
        <w:rPr>
          <w:b/>
          <w:sz w:val="22"/>
          <w:szCs w:val="22"/>
        </w:rPr>
      </w:pPr>
      <w:r w:rsidRPr="004F1592">
        <w:rPr>
          <w:b/>
          <w:sz w:val="22"/>
          <w:szCs w:val="22"/>
        </w:rPr>
        <w:t>Strategies for working with children impacted by trauma</w:t>
      </w:r>
    </w:p>
    <w:p w14:paraId="5E8D92C1" w14:textId="77777777" w:rsidR="00D22168" w:rsidRPr="004F1592" w:rsidRDefault="00D22168" w:rsidP="004F1592">
      <w:pPr>
        <w:rPr>
          <w:b/>
          <w:sz w:val="22"/>
          <w:szCs w:val="22"/>
        </w:rPr>
      </w:pPr>
    </w:p>
    <w:p w14:paraId="6E99851F" w14:textId="77777777" w:rsidR="004F1592" w:rsidRPr="004F1592" w:rsidRDefault="004F1592" w:rsidP="004F1592">
      <w:pPr>
        <w:pStyle w:val="ListParagraph"/>
        <w:numPr>
          <w:ilvl w:val="0"/>
          <w:numId w:val="11"/>
        </w:numPr>
        <w:rPr>
          <w:sz w:val="22"/>
          <w:szCs w:val="22"/>
        </w:rPr>
      </w:pPr>
      <w:r w:rsidRPr="004F1592">
        <w:rPr>
          <w:sz w:val="22"/>
          <w:szCs w:val="22"/>
        </w:rPr>
        <w:t>Clarify your role with the student</w:t>
      </w:r>
    </w:p>
    <w:p w14:paraId="1294E023" w14:textId="77777777" w:rsidR="004F1592" w:rsidRPr="004F1592" w:rsidRDefault="004F1592" w:rsidP="004F1592">
      <w:pPr>
        <w:pStyle w:val="ListParagraph"/>
        <w:numPr>
          <w:ilvl w:val="0"/>
          <w:numId w:val="11"/>
        </w:numPr>
        <w:rPr>
          <w:sz w:val="22"/>
          <w:szCs w:val="22"/>
        </w:rPr>
      </w:pPr>
      <w:r w:rsidRPr="004F1592">
        <w:rPr>
          <w:sz w:val="22"/>
          <w:szCs w:val="22"/>
        </w:rPr>
        <w:t>Establish yourself as a safe individual</w:t>
      </w:r>
    </w:p>
    <w:p w14:paraId="74676B83" w14:textId="77777777" w:rsidR="004F1592" w:rsidRPr="004F1592" w:rsidRDefault="004F1592" w:rsidP="004F1592">
      <w:pPr>
        <w:pStyle w:val="ListParagraph"/>
        <w:numPr>
          <w:ilvl w:val="0"/>
          <w:numId w:val="11"/>
        </w:numPr>
        <w:rPr>
          <w:sz w:val="22"/>
          <w:szCs w:val="22"/>
        </w:rPr>
      </w:pPr>
      <w:r w:rsidRPr="004F1592">
        <w:rPr>
          <w:sz w:val="22"/>
          <w:szCs w:val="22"/>
        </w:rPr>
        <w:t>Create an environment of respect</w:t>
      </w:r>
    </w:p>
    <w:p w14:paraId="3E9487C3" w14:textId="77777777" w:rsidR="004F1592" w:rsidRPr="004F1592" w:rsidRDefault="004F1592" w:rsidP="004F1592">
      <w:pPr>
        <w:pStyle w:val="ListParagraph"/>
        <w:numPr>
          <w:ilvl w:val="0"/>
          <w:numId w:val="11"/>
        </w:numPr>
        <w:rPr>
          <w:sz w:val="22"/>
          <w:szCs w:val="22"/>
        </w:rPr>
      </w:pPr>
      <w:r w:rsidRPr="004F1592">
        <w:rPr>
          <w:sz w:val="22"/>
          <w:szCs w:val="22"/>
        </w:rPr>
        <w:t>Give the student opportunities to make choices</w:t>
      </w:r>
    </w:p>
    <w:p w14:paraId="63291164" w14:textId="77777777" w:rsidR="004F1592" w:rsidRPr="004F1592" w:rsidRDefault="004F1592" w:rsidP="004F1592">
      <w:pPr>
        <w:pStyle w:val="ListParagraph"/>
        <w:numPr>
          <w:ilvl w:val="0"/>
          <w:numId w:val="11"/>
        </w:numPr>
        <w:rPr>
          <w:sz w:val="22"/>
          <w:szCs w:val="22"/>
        </w:rPr>
      </w:pPr>
      <w:r w:rsidRPr="004F1592">
        <w:rPr>
          <w:sz w:val="22"/>
          <w:szCs w:val="22"/>
        </w:rPr>
        <w:t>Talk about safety and what steps you will take to help the student be and feel safe</w:t>
      </w:r>
    </w:p>
    <w:p w14:paraId="398D0318" w14:textId="77777777" w:rsidR="004F1592" w:rsidRPr="004F1592" w:rsidRDefault="004F1592" w:rsidP="004F1592">
      <w:pPr>
        <w:pStyle w:val="ListParagraph"/>
        <w:numPr>
          <w:ilvl w:val="0"/>
          <w:numId w:val="11"/>
        </w:numPr>
        <w:rPr>
          <w:sz w:val="22"/>
          <w:szCs w:val="22"/>
        </w:rPr>
      </w:pPr>
      <w:r w:rsidRPr="004F1592">
        <w:rPr>
          <w:sz w:val="22"/>
          <w:szCs w:val="22"/>
        </w:rPr>
        <w:t>Connect the student to the appropriate resources and people</w:t>
      </w:r>
    </w:p>
    <w:p w14:paraId="71BC7A6B" w14:textId="77777777" w:rsidR="004F1592" w:rsidRPr="004F1592" w:rsidRDefault="004F1592" w:rsidP="004F1592">
      <w:pPr>
        <w:pStyle w:val="ListParagraph"/>
        <w:numPr>
          <w:ilvl w:val="0"/>
          <w:numId w:val="11"/>
        </w:numPr>
        <w:rPr>
          <w:sz w:val="22"/>
          <w:szCs w:val="22"/>
        </w:rPr>
      </w:pPr>
      <w:r w:rsidRPr="004F1592">
        <w:rPr>
          <w:sz w:val="22"/>
          <w:szCs w:val="22"/>
        </w:rPr>
        <w:t>Slow yourself down: talk slower, use a lower pitch for your voice, don’t use complex sentences, don’t use lots of body movements.</w:t>
      </w:r>
    </w:p>
    <w:p w14:paraId="66B15EBE" w14:textId="77777777" w:rsidR="004F1592" w:rsidRPr="004F1592" w:rsidRDefault="004F1592" w:rsidP="004F1592">
      <w:pPr>
        <w:pStyle w:val="ListParagraph"/>
        <w:numPr>
          <w:ilvl w:val="0"/>
          <w:numId w:val="11"/>
        </w:numPr>
        <w:rPr>
          <w:sz w:val="22"/>
          <w:szCs w:val="22"/>
        </w:rPr>
      </w:pPr>
      <w:r w:rsidRPr="004F1592">
        <w:rPr>
          <w:sz w:val="22"/>
          <w:szCs w:val="22"/>
        </w:rPr>
        <w:t>Offer self-calming techniques, such as mindfulness, grounding, tracking, positive memories</w:t>
      </w:r>
    </w:p>
    <w:p w14:paraId="3D8C933D" w14:textId="77777777" w:rsidR="004F1592" w:rsidRPr="004F1592" w:rsidRDefault="004F1592" w:rsidP="004F1592">
      <w:pPr>
        <w:pStyle w:val="ListParagraph"/>
        <w:numPr>
          <w:ilvl w:val="0"/>
          <w:numId w:val="11"/>
        </w:numPr>
        <w:rPr>
          <w:sz w:val="22"/>
          <w:szCs w:val="22"/>
        </w:rPr>
      </w:pPr>
      <w:r w:rsidRPr="004F1592">
        <w:rPr>
          <w:sz w:val="22"/>
          <w:szCs w:val="22"/>
        </w:rPr>
        <w:lastRenderedPageBreak/>
        <w:t>Teach positive self-talk to students and practice it before you need it.</w:t>
      </w:r>
    </w:p>
    <w:p w14:paraId="54F95A6F" w14:textId="77777777" w:rsidR="004F1592" w:rsidRDefault="004F1592" w:rsidP="004F1592">
      <w:pPr>
        <w:pStyle w:val="ListParagraph"/>
        <w:numPr>
          <w:ilvl w:val="0"/>
          <w:numId w:val="11"/>
        </w:numPr>
        <w:rPr>
          <w:sz w:val="22"/>
          <w:szCs w:val="22"/>
        </w:rPr>
      </w:pPr>
      <w:r w:rsidRPr="004F1592">
        <w:rPr>
          <w:sz w:val="22"/>
          <w:szCs w:val="22"/>
        </w:rPr>
        <w:t>Use music, exercise, movement, stretching and incorporate more opportunities for humour and laughter in the curriculum (laughter reduces the traumatic response in the brain).</w:t>
      </w:r>
    </w:p>
    <w:p w14:paraId="370AC214" w14:textId="77777777" w:rsidR="00F2041A" w:rsidRDefault="00F2041A" w:rsidP="00F2041A">
      <w:pPr>
        <w:rPr>
          <w:sz w:val="22"/>
          <w:szCs w:val="22"/>
        </w:rPr>
      </w:pPr>
    </w:p>
    <w:p w14:paraId="18A455D6" w14:textId="77777777" w:rsidR="00F2041A" w:rsidRPr="00F2041A" w:rsidRDefault="00F2041A" w:rsidP="00F2041A">
      <w:pPr>
        <w:rPr>
          <w:sz w:val="22"/>
          <w:szCs w:val="22"/>
        </w:rPr>
      </w:pPr>
    </w:p>
    <w:p w14:paraId="7D0F34E7" w14:textId="77777777" w:rsidR="004F1592" w:rsidRDefault="004F1592" w:rsidP="002E00BF">
      <w:pPr>
        <w:rPr>
          <w:b/>
          <w:sz w:val="22"/>
          <w:szCs w:val="22"/>
        </w:rPr>
      </w:pPr>
      <w:r w:rsidRPr="00792267">
        <w:rPr>
          <w:b/>
          <w:sz w:val="22"/>
          <w:szCs w:val="22"/>
        </w:rPr>
        <w:t>Behavioural strategies for trauma impacted students</w:t>
      </w:r>
    </w:p>
    <w:p w14:paraId="3482CD57" w14:textId="77777777" w:rsidR="00792267" w:rsidRPr="00792267" w:rsidRDefault="00792267" w:rsidP="00792267">
      <w:pPr>
        <w:ind w:left="360"/>
        <w:rPr>
          <w:b/>
          <w:sz w:val="22"/>
          <w:szCs w:val="22"/>
        </w:rPr>
      </w:pPr>
    </w:p>
    <w:p w14:paraId="4B6D874A" w14:textId="77777777" w:rsidR="004F1592" w:rsidRPr="004F1592" w:rsidRDefault="004F1592" w:rsidP="004F1592">
      <w:pPr>
        <w:pStyle w:val="ListParagraph"/>
        <w:numPr>
          <w:ilvl w:val="0"/>
          <w:numId w:val="11"/>
        </w:numPr>
        <w:rPr>
          <w:sz w:val="22"/>
          <w:szCs w:val="22"/>
        </w:rPr>
      </w:pPr>
      <w:r w:rsidRPr="004F1592">
        <w:rPr>
          <w:sz w:val="22"/>
          <w:szCs w:val="22"/>
        </w:rPr>
        <w:t>Have a predictable environment with clear expectations for behaviour and have structure during the class day – try not to deviate from it often.</w:t>
      </w:r>
    </w:p>
    <w:p w14:paraId="43EC0803" w14:textId="77777777" w:rsidR="004F1592" w:rsidRPr="004F1592" w:rsidRDefault="004F1592" w:rsidP="004F1592">
      <w:pPr>
        <w:pStyle w:val="ListParagraph"/>
        <w:numPr>
          <w:ilvl w:val="0"/>
          <w:numId w:val="11"/>
        </w:numPr>
        <w:rPr>
          <w:sz w:val="22"/>
          <w:szCs w:val="22"/>
        </w:rPr>
      </w:pPr>
      <w:r w:rsidRPr="004F1592">
        <w:rPr>
          <w:sz w:val="22"/>
          <w:szCs w:val="22"/>
        </w:rPr>
        <w:t>Establish a quiet, safe place in the classroom (or a bespoke wellbeing, refocus room) for students to go when they are feeling overwhelmed – it should be a comfortable space away from others, with comfortable furniture. This space should have some sensory materials for students, have pleasant colours, pictures of nature, etc. that students can focus on when emotionally dysregulated.</w:t>
      </w:r>
    </w:p>
    <w:p w14:paraId="50FC24AB" w14:textId="77777777" w:rsidR="004F1592" w:rsidRPr="004F1592" w:rsidRDefault="004F1592" w:rsidP="004F1592">
      <w:pPr>
        <w:pStyle w:val="ListParagraph"/>
        <w:numPr>
          <w:ilvl w:val="0"/>
          <w:numId w:val="11"/>
        </w:numPr>
        <w:rPr>
          <w:sz w:val="22"/>
          <w:szCs w:val="22"/>
        </w:rPr>
      </w:pPr>
      <w:r w:rsidRPr="004F1592">
        <w:rPr>
          <w:sz w:val="22"/>
          <w:szCs w:val="22"/>
        </w:rPr>
        <w:t>Practice active listening with students and demonstrate empathy, 10:1 (Ratio of positive to negative statements for traumatised children) active ignoring of negative behaviour, consistent expectations and behaviour plans that are based on rewards systems, not punishment and collaborative problem-solving with students.</w:t>
      </w:r>
    </w:p>
    <w:p w14:paraId="74179C32" w14:textId="77777777" w:rsidR="004F1592" w:rsidRPr="004F1592" w:rsidRDefault="004F1592" w:rsidP="004F1592">
      <w:pPr>
        <w:pStyle w:val="ListParagraph"/>
        <w:numPr>
          <w:ilvl w:val="0"/>
          <w:numId w:val="11"/>
        </w:numPr>
        <w:rPr>
          <w:sz w:val="22"/>
          <w:szCs w:val="22"/>
        </w:rPr>
      </w:pPr>
      <w:r w:rsidRPr="004F1592">
        <w:rPr>
          <w:sz w:val="22"/>
          <w:szCs w:val="22"/>
        </w:rPr>
        <w:t>Think of ways to reach out to parents/caregivers that involves them in the educational process, deepen your understanding about the community the student lives in and available resources for the student and family.</w:t>
      </w:r>
    </w:p>
    <w:p w14:paraId="59B4E1EC" w14:textId="77777777" w:rsidR="007530CE" w:rsidRDefault="007530CE" w:rsidP="007530CE">
      <w:pPr>
        <w:ind w:left="360"/>
        <w:rPr>
          <w:sz w:val="22"/>
          <w:szCs w:val="22"/>
        </w:rPr>
      </w:pPr>
    </w:p>
    <w:p w14:paraId="4EE11988" w14:textId="77777777" w:rsidR="002E00BF" w:rsidRDefault="002E00BF" w:rsidP="002E00BF">
      <w:pPr>
        <w:rPr>
          <w:b/>
          <w:sz w:val="22"/>
          <w:szCs w:val="22"/>
        </w:rPr>
      </w:pPr>
    </w:p>
    <w:p w14:paraId="48D00F78" w14:textId="60170C93" w:rsidR="004F1592" w:rsidRPr="007530CE" w:rsidRDefault="00D22168" w:rsidP="002E00BF">
      <w:pPr>
        <w:rPr>
          <w:b/>
          <w:sz w:val="22"/>
          <w:szCs w:val="22"/>
        </w:rPr>
      </w:pPr>
      <w:r w:rsidRPr="007530CE">
        <w:rPr>
          <w:b/>
          <w:sz w:val="22"/>
          <w:szCs w:val="22"/>
        </w:rPr>
        <w:t>Self-</w:t>
      </w:r>
      <w:r w:rsidR="004F1592" w:rsidRPr="007530CE">
        <w:rPr>
          <w:b/>
          <w:sz w:val="22"/>
          <w:szCs w:val="22"/>
        </w:rPr>
        <w:t>care to prevent secondary trauma</w:t>
      </w:r>
    </w:p>
    <w:p w14:paraId="0B4BF1CE" w14:textId="77777777" w:rsidR="007530CE" w:rsidRPr="007530CE" w:rsidRDefault="007530CE" w:rsidP="007530CE">
      <w:pPr>
        <w:ind w:left="360"/>
        <w:rPr>
          <w:sz w:val="22"/>
          <w:szCs w:val="22"/>
        </w:rPr>
      </w:pPr>
    </w:p>
    <w:p w14:paraId="70EE383F" w14:textId="0EFC7B1C" w:rsidR="004F1592" w:rsidRPr="002E00BF" w:rsidRDefault="004F1592" w:rsidP="002E00BF">
      <w:pPr>
        <w:rPr>
          <w:sz w:val="22"/>
          <w:szCs w:val="22"/>
        </w:rPr>
      </w:pPr>
      <w:r w:rsidRPr="002E00BF">
        <w:rPr>
          <w:sz w:val="22"/>
          <w:szCs w:val="22"/>
        </w:rPr>
        <w:t>Secondary traumatic stress is the emotional duress that results when an i</w:t>
      </w:r>
      <w:r w:rsidR="00D22168" w:rsidRPr="002E00BF">
        <w:rPr>
          <w:sz w:val="22"/>
          <w:szCs w:val="22"/>
        </w:rPr>
        <w:t>ndividual hears about the first-</w:t>
      </w:r>
      <w:r w:rsidRPr="002E00BF">
        <w:rPr>
          <w:sz w:val="22"/>
          <w:szCs w:val="22"/>
        </w:rPr>
        <w:t>hand trauma experiences of another. Its symptoms mimic those of post-traumatic stress disorder (PTSD).</w:t>
      </w:r>
    </w:p>
    <w:p w14:paraId="37583B3C" w14:textId="77777777" w:rsidR="002E00BF" w:rsidRDefault="002E00BF" w:rsidP="002E00BF">
      <w:pPr>
        <w:rPr>
          <w:sz w:val="22"/>
          <w:szCs w:val="22"/>
        </w:rPr>
      </w:pPr>
    </w:p>
    <w:p w14:paraId="7DF0B7ED" w14:textId="77777777" w:rsidR="004F1592" w:rsidRDefault="004F1592" w:rsidP="002E00BF">
      <w:pPr>
        <w:rPr>
          <w:sz w:val="22"/>
          <w:szCs w:val="22"/>
        </w:rPr>
      </w:pPr>
      <w:r w:rsidRPr="002E00BF">
        <w:rPr>
          <w:sz w:val="22"/>
          <w:szCs w:val="22"/>
        </w:rPr>
        <w:t>Working with traumatised students can be overwhelming so managing personal and professional stress is vital:</w:t>
      </w:r>
    </w:p>
    <w:p w14:paraId="4EE546EF" w14:textId="77777777" w:rsidR="002E00BF" w:rsidRPr="002E00BF" w:rsidRDefault="002E00BF" w:rsidP="002E00BF">
      <w:pPr>
        <w:rPr>
          <w:sz w:val="22"/>
          <w:szCs w:val="22"/>
        </w:rPr>
      </w:pPr>
    </w:p>
    <w:p w14:paraId="16CD06CC" w14:textId="77777777" w:rsidR="004F1592" w:rsidRPr="004F1592" w:rsidRDefault="004F1592" w:rsidP="004F1592">
      <w:pPr>
        <w:pStyle w:val="ListParagraph"/>
        <w:numPr>
          <w:ilvl w:val="0"/>
          <w:numId w:val="11"/>
        </w:numPr>
        <w:rPr>
          <w:sz w:val="22"/>
          <w:szCs w:val="22"/>
        </w:rPr>
      </w:pPr>
      <w:r w:rsidRPr="004F1592">
        <w:rPr>
          <w:sz w:val="22"/>
          <w:szCs w:val="22"/>
        </w:rPr>
        <w:t>Recognise that change happens very slowly</w:t>
      </w:r>
    </w:p>
    <w:p w14:paraId="528A71C9" w14:textId="77777777" w:rsidR="004F1592" w:rsidRPr="004F1592" w:rsidRDefault="004F1592" w:rsidP="004F1592">
      <w:pPr>
        <w:pStyle w:val="ListParagraph"/>
        <w:numPr>
          <w:ilvl w:val="0"/>
          <w:numId w:val="11"/>
        </w:numPr>
        <w:rPr>
          <w:sz w:val="22"/>
          <w:szCs w:val="22"/>
        </w:rPr>
      </w:pPr>
      <w:r w:rsidRPr="004F1592">
        <w:rPr>
          <w:sz w:val="22"/>
          <w:szCs w:val="22"/>
        </w:rPr>
        <w:t>Know that you may never see the outcomes of your efforts</w:t>
      </w:r>
    </w:p>
    <w:p w14:paraId="243C1645" w14:textId="77777777" w:rsidR="004F1592" w:rsidRPr="004F1592" w:rsidRDefault="004F1592" w:rsidP="004F1592">
      <w:pPr>
        <w:pStyle w:val="ListParagraph"/>
        <w:numPr>
          <w:ilvl w:val="0"/>
          <w:numId w:val="11"/>
        </w:numPr>
        <w:rPr>
          <w:sz w:val="22"/>
          <w:szCs w:val="22"/>
        </w:rPr>
      </w:pPr>
      <w:r w:rsidRPr="004F1592">
        <w:rPr>
          <w:sz w:val="22"/>
          <w:szCs w:val="22"/>
        </w:rPr>
        <w:t>Trust that our simple compassionate gestures are important elements of helping young people in healing and surviving</w:t>
      </w:r>
    </w:p>
    <w:p w14:paraId="302F1E46" w14:textId="77777777" w:rsidR="004F1592" w:rsidRPr="004F1592" w:rsidRDefault="004F1592" w:rsidP="004F1592">
      <w:pPr>
        <w:pStyle w:val="ListParagraph"/>
        <w:numPr>
          <w:ilvl w:val="0"/>
          <w:numId w:val="11"/>
        </w:numPr>
        <w:rPr>
          <w:sz w:val="22"/>
          <w:szCs w:val="22"/>
        </w:rPr>
      </w:pPr>
      <w:r w:rsidRPr="004F1592">
        <w:rPr>
          <w:sz w:val="22"/>
          <w:szCs w:val="22"/>
        </w:rPr>
        <w:t>Knowing your limits</w:t>
      </w:r>
    </w:p>
    <w:p w14:paraId="1AA928AB" w14:textId="77777777" w:rsidR="004F1592" w:rsidRPr="004F1592" w:rsidRDefault="004F1592" w:rsidP="004F1592">
      <w:pPr>
        <w:pStyle w:val="ListParagraph"/>
        <w:numPr>
          <w:ilvl w:val="0"/>
          <w:numId w:val="11"/>
        </w:numPr>
        <w:rPr>
          <w:sz w:val="22"/>
          <w:szCs w:val="22"/>
        </w:rPr>
      </w:pPr>
      <w:r w:rsidRPr="004F1592">
        <w:rPr>
          <w:sz w:val="22"/>
          <w:szCs w:val="22"/>
        </w:rPr>
        <w:t>Improving your understanding of trauma and secondary trauma</w:t>
      </w:r>
    </w:p>
    <w:p w14:paraId="6689D54D" w14:textId="77777777" w:rsidR="004F1592" w:rsidRPr="004F1592" w:rsidRDefault="004F1592" w:rsidP="004F1592">
      <w:pPr>
        <w:pStyle w:val="ListParagraph"/>
        <w:numPr>
          <w:ilvl w:val="0"/>
          <w:numId w:val="11"/>
        </w:numPr>
        <w:rPr>
          <w:sz w:val="22"/>
          <w:szCs w:val="22"/>
        </w:rPr>
      </w:pPr>
      <w:r w:rsidRPr="004F1592">
        <w:rPr>
          <w:sz w:val="22"/>
          <w:szCs w:val="22"/>
        </w:rPr>
        <w:t>Taking a time out</w:t>
      </w:r>
    </w:p>
    <w:p w14:paraId="50C8D91E" w14:textId="77777777" w:rsidR="004F1592" w:rsidRPr="004F1592" w:rsidRDefault="004F1592" w:rsidP="004F1592">
      <w:pPr>
        <w:pStyle w:val="ListParagraph"/>
        <w:numPr>
          <w:ilvl w:val="0"/>
          <w:numId w:val="11"/>
        </w:numPr>
        <w:rPr>
          <w:sz w:val="22"/>
          <w:szCs w:val="22"/>
        </w:rPr>
      </w:pPr>
      <w:r w:rsidRPr="004F1592">
        <w:rPr>
          <w:sz w:val="22"/>
          <w:szCs w:val="22"/>
        </w:rPr>
        <w:t>Seeking support from co-workers, family, friends</w:t>
      </w:r>
    </w:p>
    <w:p w14:paraId="443E2E30" w14:textId="69613598" w:rsidR="004F1592" w:rsidRDefault="002E00BF" w:rsidP="004F1592">
      <w:pPr>
        <w:pStyle w:val="ListParagraph"/>
        <w:numPr>
          <w:ilvl w:val="0"/>
          <w:numId w:val="11"/>
        </w:numPr>
        <w:rPr>
          <w:sz w:val="22"/>
          <w:szCs w:val="22"/>
        </w:rPr>
      </w:pPr>
      <w:r>
        <w:rPr>
          <w:sz w:val="22"/>
          <w:szCs w:val="22"/>
        </w:rPr>
        <w:t>Seeking p</w:t>
      </w:r>
      <w:r w:rsidR="004F1592" w:rsidRPr="004F1592">
        <w:rPr>
          <w:sz w:val="22"/>
          <w:szCs w:val="22"/>
        </w:rPr>
        <w:t>rofessional counselling</w:t>
      </w:r>
      <w:r>
        <w:rPr>
          <w:sz w:val="22"/>
          <w:szCs w:val="22"/>
        </w:rPr>
        <w:t xml:space="preserve"> if needed</w:t>
      </w:r>
    </w:p>
    <w:p w14:paraId="3E98BE41" w14:textId="77777777" w:rsidR="00BC7D3B" w:rsidRDefault="00BC7D3B" w:rsidP="00BC7D3B">
      <w:pPr>
        <w:rPr>
          <w:sz w:val="22"/>
          <w:szCs w:val="22"/>
        </w:rPr>
      </w:pPr>
    </w:p>
    <w:p w14:paraId="2C9D5EC8" w14:textId="77777777" w:rsidR="002E00BF" w:rsidRDefault="002E00BF" w:rsidP="00BC7D3B">
      <w:pPr>
        <w:rPr>
          <w:b/>
          <w:sz w:val="22"/>
          <w:szCs w:val="22"/>
        </w:rPr>
      </w:pPr>
    </w:p>
    <w:p w14:paraId="0F62B0C3" w14:textId="47A3E0A9" w:rsidR="00BC7D3B" w:rsidRPr="00BC7D3B" w:rsidRDefault="00BC7D3B" w:rsidP="00BC7D3B">
      <w:pPr>
        <w:rPr>
          <w:b/>
          <w:sz w:val="22"/>
          <w:szCs w:val="22"/>
        </w:rPr>
      </w:pPr>
      <w:r>
        <w:rPr>
          <w:b/>
          <w:sz w:val="22"/>
          <w:szCs w:val="22"/>
        </w:rPr>
        <w:t>Continuing Professional Development (CPD)</w:t>
      </w:r>
    </w:p>
    <w:p w14:paraId="50C99499" w14:textId="77777777" w:rsidR="00BC7D3B" w:rsidRDefault="00BC7D3B" w:rsidP="00BC7D3B">
      <w:pPr>
        <w:rPr>
          <w:sz w:val="22"/>
          <w:szCs w:val="22"/>
        </w:rPr>
      </w:pPr>
    </w:p>
    <w:p w14:paraId="74059773" w14:textId="77777777" w:rsidR="00BC7D3B" w:rsidRDefault="00BC7D3B" w:rsidP="00BC7D3B">
      <w:pPr>
        <w:rPr>
          <w:sz w:val="22"/>
          <w:szCs w:val="22"/>
        </w:rPr>
      </w:pPr>
      <w:r>
        <w:rPr>
          <w:sz w:val="22"/>
          <w:szCs w:val="22"/>
        </w:rPr>
        <w:t>There are multiple sources of information available to support staff in understanding and implementing trauma informed approaches. We will ensure that our staff are kept up to date through:</w:t>
      </w:r>
    </w:p>
    <w:p w14:paraId="5424A90D" w14:textId="77777777" w:rsidR="00BC7D3B" w:rsidRDefault="00BC7D3B" w:rsidP="00BC7D3B">
      <w:pPr>
        <w:rPr>
          <w:sz w:val="22"/>
          <w:szCs w:val="22"/>
        </w:rPr>
      </w:pPr>
    </w:p>
    <w:p w14:paraId="1D762F8B" w14:textId="77777777" w:rsidR="00BC7D3B" w:rsidRDefault="00BC7D3B" w:rsidP="00BC7D3B">
      <w:pPr>
        <w:pStyle w:val="ListParagraph"/>
        <w:numPr>
          <w:ilvl w:val="0"/>
          <w:numId w:val="13"/>
        </w:numPr>
        <w:rPr>
          <w:sz w:val="22"/>
          <w:szCs w:val="22"/>
        </w:rPr>
      </w:pPr>
      <w:r w:rsidRPr="00BC7D3B">
        <w:rPr>
          <w:sz w:val="22"/>
          <w:szCs w:val="22"/>
        </w:rPr>
        <w:t>Online training courses</w:t>
      </w:r>
    </w:p>
    <w:p w14:paraId="569BCC24" w14:textId="31F35766" w:rsidR="00BC7D3B" w:rsidRPr="00BC7D3B" w:rsidRDefault="00BC7D3B" w:rsidP="00BC7D3B">
      <w:pPr>
        <w:pStyle w:val="ListParagraph"/>
        <w:numPr>
          <w:ilvl w:val="0"/>
          <w:numId w:val="13"/>
        </w:numPr>
        <w:rPr>
          <w:sz w:val="22"/>
          <w:szCs w:val="22"/>
        </w:rPr>
      </w:pPr>
      <w:r>
        <w:rPr>
          <w:sz w:val="22"/>
          <w:szCs w:val="22"/>
        </w:rPr>
        <w:t>Face to face CPD</w:t>
      </w:r>
    </w:p>
    <w:p w14:paraId="633B9BE3" w14:textId="77777777" w:rsidR="00BC7D3B" w:rsidRPr="00BC7D3B" w:rsidRDefault="00BC7D3B" w:rsidP="00BC7D3B">
      <w:pPr>
        <w:pStyle w:val="ListParagraph"/>
        <w:numPr>
          <w:ilvl w:val="0"/>
          <w:numId w:val="13"/>
        </w:numPr>
        <w:rPr>
          <w:sz w:val="22"/>
          <w:szCs w:val="22"/>
        </w:rPr>
      </w:pPr>
      <w:r w:rsidRPr="00BC7D3B">
        <w:rPr>
          <w:sz w:val="22"/>
          <w:szCs w:val="22"/>
        </w:rPr>
        <w:t>Updates from SLT</w:t>
      </w:r>
    </w:p>
    <w:p w14:paraId="5823E289" w14:textId="188FBE2E" w:rsidR="00BC7D3B" w:rsidRPr="00BC7D3B" w:rsidRDefault="00BC7D3B" w:rsidP="00BC7D3B">
      <w:pPr>
        <w:pStyle w:val="ListParagraph"/>
        <w:numPr>
          <w:ilvl w:val="0"/>
          <w:numId w:val="13"/>
        </w:numPr>
        <w:rPr>
          <w:sz w:val="22"/>
          <w:szCs w:val="22"/>
        </w:rPr>
      </w:pPr>
      <w:r w:rsidRPr="00BC7D3B">
        <w:rPr>
          <w:sz w:val="22"/>
          <w:szCs w:val="22"/>
        </w:rPr>
        <w:t xml:space="preserve">Books and academic journals </w:t>
      </w:r>
    </w:p>
    <w:p w14:paraId="207EBC8F" w14:textId="77777777" w:rsidR="004F1592" w:rsidRDefault="004F1592" w:rsidP="004F1592">
      <w:pPr>
        <w:rPr>
          <w:sz w:val="22"/>
          <w:szCs w:val="22"/>
        </w:rPr>
      </w:pPr>
    </w:p>
    <w:p w14:paraId="39147A9D" w14:textId="77777777" w:rsidR="004F1592" w:rsidRPr="004F1592" w:rsidRDefault="004F1592" w:rsidP="004F1592">
      <w:pPr>
        <w:rPr>
          <w:b/>
          <w:sz w:val="22"/>
          <w:szCs w:val="22"/>
        </w:rPr>
      </w:pPr>
      <w:r w:rsidRPr="004F1592">
        <w:rPr>
          <w:b/>
          <w:sz w:val="22"/>
          <w:szCs w:val="22"/>
        </w:rPr>
        <w:t>Summary</w:t>
      </w:r>
    </w:p>
    <w:p w14:paraId="61B0A982" w14:textId="77777777" w:rsidR="004F1592" w:rsidRPr="004F1592" w:rsidRDefault="004F1592" w:rsidP="004F1592">
      <w:pPr>
        <w:rPr>
          <w:sz w:val="22"/>
          <w:szCs w:val="22"/>
        </w:rPr>
      </w:pPr>
    </w:p>
    <w:p w14:paraId="5163BD36" w14:textId="77777777" w:rsidR="004F1592" w:rsidRPr="004F1592" w:rsidRDefault="004F1592" w:rsidP="004F1592">
      <w:pPr>
        <w:pStyle w:val="ListParagraph"/>
        <w:numPr>
          <w:ilvl w:val="0"/>
          <w:numId w:val="12"/>
        </w:numPr>
        <w:rPr>
          <w:sz w:val="22"/>
          <w:szCs w:val="22"/>
        </w:rPr>
      </w:pPr>
      <w:r w:rsidRPr="004F1592">
        <w:rPr>
          <w:sz w:val="22"/>
          <w:szCs w:val="22"/>
        </w:rPr>
        <w:t>Relationships and feeling safe are the first step to a young person managing their trauma</w:t>
      </w:r>
    </w:p>
    <w:p w14:paraId="7A5EAA6A" w14:textId="77777777" w:rsidR="004F1592" w:rsidRPr="004F1592" w:rsidRDefault="004F1592" w:rsidP="004F1592">
      <w:pPr>
        <w:pStyle w:val="ListParagraph"/>
        <w:numPr>
          <w:ilvl w:val="0"/>
          <w:numId w:val="12"/>
        </w:numPr>
        <w:rPr>
          <w:sz w:val="22"/>
          <w:szCs w:val="22"/>
        </w:rPr>
      </w:pPr>
      <w:r w:rsidRPr="004F1592">
        <w:rPr>
          <w:sz w:val="22"/>
          <w:szCs w:val="22"/>
        </w:rPr>
        <w:t>Not every strategy will work for every child tailor your approach to each student</w:t>
      </w:r>
    </w:p>
    <w:p w14:paraId="1CBC90A2" w14:textId="77777777" w:rsidR="004F1592" w:rsidRPr="004F1592" w:rsidRDefault="004F1592" w:rsidP="004F1592">
      <w:pPr>
        <w:pStyle w:val="ListParagraph"/>
        <w:numPr>
          <w:ilvl w:val="0"/>
          <w:numId w:val="12"/>
        </w:numPr>
        <w:rPr>
          <w:sz w:val="22"/>
          <w:szCs w:val="22"/>
        </w:rPr>
      </w:pPr>
      <w:r w:rsidRPr="004F1592">
        <w:rPr>
          <w:sz w:val="22"/>
          <w:szCs w:val="22"/>
        </w:rPr>
        <w:t>Students who have experiences trauma still need clear boundaries and routines</w:t>
      </w:r>
    </w:p>
    <w:p w14:paraId="09054E87" w14:textId="77777777" w:rsidR="004F1592" w:rsidRPr="004F1592" w:rsidRDefault="004F1592" w:rsidP="004F1592">
      <w:pPr>
        <w:pStyle w:val="ListParagraph"/>
        <w:numPr>
          <w:ilvl w:val="0"/>
          <w:numId w:val="12"/>
        </w:numPr>
        <w:rPr>
          <w:sz w:val="22"/>
          <w:szCs w:val="22"/>
        </w:rPr>
      </w:pPr>
      <w:r w:rsidRPr="004F1592">
        <w:rPr>
          <w:sz w:val="22"/>
          <w:szCs w:val="22"/>
        </w:rPr>
        <w:t>Students need a safe space and trusted adults in order to regulate their emotions</w:t>
      </w:r>
    </w:p>
    <w:p w14:paraId="2BA242F2" w14:textId="77777777" w:rsidR="004F1592" w:rsidRPr="004F1592" w:rsidRDefault="004F1592" w:rsidP="004F1592">
      <w:pPr>
        <w:pStyle w:val="ListParagraph"/>
        <w:numPr>
          <w:ilvl w:val="0"/>
          <w:numId w:val="12"/>
        </w:numPr>
        <w:rPr>
          <w:sz w:val="22"/>
          <w:szCs w:val="22"/>
        </w:rPr>
      </w:pPr>
      <w:r>
        <w:rPr>
          <w:sz w:val="22"/>
          <w:szCs w:val="22"/>
        </w:rPr>
        <w:t>Self-</w:t>
      </w:r>
      <w:r w:rsidRPr="004F1592">
        <w:rPr>
          <w:sz w:val="22"/>
          <w:szCs w:val="22"/>
        </w:rPr>
        <w:t>care and recognising your limitations is vital when working with young people who have experienced trauma</w:t>
      </w:r>
    </w:p>
    <w:p w14:paraId="0AEF16B5" w14:textId="77777777" w:rsidR="00E20F80" w:rsidRPr="004F1592" w:rsidRDefault="00000000" w:rsidP="004F1592">
      <w:pPr>
        <w:rPr>
          <w:sz w:val="22"/>
          <w:szCs w:val="22"/>
        </w:rPr>
      </w:pPr>
    </w:p>
    <w:sectPr w:rsidR="00E20F80" w:rsidRPr="004F1592" w:rsidSect="004F1592">
      <w:headerReference w:type="default" r:id="rId9"/>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CBDE" w14:textId="77777777" w:rsidR="000736CA" w:rsidRDefault="000736CA" w:rsidP="00BC7D3B">
      <w:r>
        <w:separator/>
      </w:r>
    </w:p>
  </w:endnote>
  <w:endnote w:type="continuationSeparator" w:id="0">
    <w:p w14:paraId="22A38B6C" w14:textId="77777777" w:rsidR="000736CA" w:rsidRDefault="000736CA" w:rsidP="00B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B167" w14:textId="77777777" w:rsidR="000736CA" w:rsidRDefault="000736CA" w:rsidP="00BC7D3B">
      <w:r>
        <w:separator/>
      </w:r>
    </w:p>
  </w:footnote>
  <w:footnote w:type="continuationSeparator" w:id="0">
    <w:p w14:paraId="0D9F6770" w14:textId="77777777" w:rsidR="000736CA" w:rsidRDefault="000736CA" w:rsidP="00BC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8569" w14:textId="3550E4AC" w:rsidR="00BC7D3B" w:rsidRDefault="00BC7D3B" w:rsidP="00BC7D3B">
    <w:pPr>
      <w:pStyle w:val="Header"/>
      <w:jc w:val="right"/>
    </w:pPr>
    <w:r>
      <w:rPr>
        <w:noProof/>
        <w:lang w:eastAsia="en-GB"/>
      </w:rPr>
      <w:drawing>
        <wp:inline distT="0" distB="0" distL="0" distR="0" wp14:anchorId="7C5017DC" wp14:editId="24398D3F">
          <wp:extent cx="927735" cy="580764"/>
          <wp:effectExtent l="0" t="0" r="12065" b="3810"/>
          <wp:docPr id="1" name="Picture 1" descr="MVLA/Screenshot%202019-11-21%20at%20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A/Screenshot%202019-11-21%20at%2009.4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635" cy="6145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F25"/>
    <w:multiLevelType w:val="hybridMultilevel"/>
    <w:tmpl w:val="3C8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02C4D"/>
    <w:multiLevelType w:val="hybridMultilevel"/>
    <w:tmpl w:val="A04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E1E95"/>
    <w:multiLevelType w:val="hybridMultilevel"/>
    <w:tmpl w:val="FC50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23E2C"/>
    <w:multiLevelType w:val="multilevel"/>
    <w:tmpl w:val="CC2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5530C"/>
    <w:multiLevelType w:val="multilevel"/>
    <w:tmpl w:val="941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B1DAE"/>
    <w:multiLevelType w:val="multilevel"/>
    <w:tmpl w:val="998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D960CB"/>
    <w:multiLevelType w:val="multilevel"/>
    <w:tmpl w:val="376C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3C7AD7"/>
    <w:multiLevelType w:val="multilevel"/>
    <w:tmpl w:val="B756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472E0C"/>
    <w:multiLevelType w:val="multilevel"/>
    <w:tmpl w:val="9714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07E7F"/>
    <w:multiLevelType w:val="hybridMultilevel"/>
    <w:tmpl w:val="27A8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27611"/>
    <w:multiLevelType w:val="hybridMultilevel"/>
    <w:tmpl w:val="E7D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04768"/>
    <w:multiLevelType w:val="multilevel"/>
    <w:tmpl w:val="62B8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AD2ED7"/>
    <w:multiLevelType w:val="hybridMultilevel"/>
    <w:tmpl w:val="508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339937">
    <w:abstractNumId w:val="6"/>
  </w:num>
  <w:num w:numId="2" w16cid:durableId="1423598806">
    <w:abstractNumId w:val="7"/>
  </w:num>
  <w:num w:numId="3" w16cid:durableId="1648046529">
    <w:abstractNumId w:val="5"/>
  </w:num>
  <w:num w:numId="4" w16cid:durableId="988636752">
    <w:abstractNumId w:val="4"/>
  </w:num>
  <w:num w:numId="5" w16cid:durableId="883448405">
    <w:abstractNumId w:val="3"/>
  </w:num>
  <w:num w:numId="6" w16cid:durableId="2084453113">
    <w:abstractNumId w:val="8"/>
  </w:num>
  <w:num w:numId="7" w16cid:durableId="249002161">
    <w:abstractNumId w:val="11"/>
  </w:num>
  <w:num w:numId="8" w16cid:durableId="793671907">
    <w:abstractNumId w:val="1"/>
  </w:num>
  <w:num w:numId="9" w16cid:durableId="1555778603">
    <w:abstractNumId w:val="0"/>
  </w:num>
  <w:num w:numId="10" w16cid:durableId="28188298">
    <w:abstractNumId w:val="12"/>
  </w:num>
  <w:num w:numId="11" w16cid:durableId="1602562375">
    <w:abstractNumId w:val="10"/>
  </w:num>
  <w:num w:numId="12" w16cid:durableId="1672021005">
    <w:abstractNumId w:val="9"/>
  </w:num>
  <w:num w:numId="13" w16cid:durableId="429545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92"/>
    <w:rsid w:val="000736CA"/>
    <w:rsid w:val="001D4DBD"/>
    <w:rsid w:val="002E00BF"/>
    <w:rsid w:val="00313250"/>
    <w:rsid w:val="004F1592"/>
    <w:rsid w:val="007530CE"/>
    <w:rsid w:val="00792267"/>
    <w:rsid w:val="008567A7"/>
    <w:rsid w:val="00892C83"/>
    <w:rsid w:val="00AD1761"/>
    <w:rsid w:val="00B0328C"/>
    <w:rsid w:val="00B50580"/>
    <w:rsid w:val="00B714A1"/>
    <w:rsid w:val="00BC7D3B"/>
    <w:rsid w:val="00BF4540"/>
    <w:rsid w:val="00D22168"/>
    <w:rsid w:val="00EA401B"/>
    <w:rsid w:val="00F16595"/>
    <w:rsid w:val="00F2041A"/>
    <w:rsid w:val="00F2364F"/>
    <w:rsid w:val="00F5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97AF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4F1592"/>
    <w:pPr>
      <w:spacing w:before="100" w:beforeAutospacing="1" w:after="100" w:afterAutospacing="1"/>
      <w:outlineLvl w:val="3"/>
    </w:pPr>
    <w:rPr>
      <w:rFonts w:ascii="Times New Roman" w:hAnsi="Times New Roman" w:cs="Times New Roman"/>
      <w:b/>
      <w:bCs/>
      <w:lang w:eastAsia="en-GB"/>
    </w:rPr>
  </w:style>
  <w:style w:type="paragraph" w:styleId="Heading5">
    <w:name w:val="heading 5"/>
    <w:basedOn w:val="Normal"/>
    <w:link w:val="Heading5Char"/>
    <w:uiPriority w:val="9"/>
    <w:qFormat/>
    <w:rsid w:val="004F1592"/>
    <w:pPr>
      <w:spacing w:before="100" w:beforeAutospacing="1" w:after="100" w:afterAutospacing="1"/>
      <w:outlineLvl w:val="4"/>
    </w:pPr>
    <w:rPr>
      <w:rFonts w:ascii="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1592"/>
    <w:rPr>
      <w:rFonts w:ascii="Times New Roman" w:hAnsi="Times New Roman" w:cs="Times New Roman"/>
      <w:b/>
      <w:bCs/>
      <w:lang w:eastAsia="en-GB"/>
    </w:rPr>
  </w:style>
  <w:style w:type="character" w:customStyle="1" w:styleId="Heading5Char">
    <w:name w:val="Heading 5 Char"/>
    <w:basedOn w:val="DefaultParagraphFont"/>
    <w:link w:val="Heading5"/>
    <w:uiPriority w:val="9"/>
    <w:rsid w:val="004F1592"/>
    <w:rPr>
      <w:rFonts w:ascii="Times New Roman" w:hAnsi="Times New Roman" w:cs="Times New Roman"/>
      <w:b/>
      <w:bCs/>
      <w:sz w:val="20"/>
      <w:szCs w:val="20"/>
      <w:lang w:eastAsia="en-GB"/>
    </w:rPr>
  </w:style>
  <w:style w:type="paragraph" w:styleId="NormalWeb">
    <w:name w:val="Normal (Web)"/>
    <w:basedOn w:val="Normal"/>
    <w:uiPriority w:val="99"/>
    <w:semiHidden/>
    <w:unhideWhenUsed/>
    <w:rsid w:val="004F1592"/>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4F1592"/>
    <w:rPr>
      <w:color w:val="0000FF"/>
      <w:u w:val="single"/>
    </w:rPr>
  </w:style>
  <w:style w:type="character" w:customStyle="1" w:styleId="apple-converted-space">
    <w:name w:val="apple-converted-space"/>
    <w:basedOn w:val="DefaultParagraphFont"/>
    <w:rsid w:val="004F1592"/>
  </w:style>
  <w:style w:type="paragraph" w:styleId="ListParagraph">
    <w:name w:val="List Paragraph"/>
    <w:basedOn w:val="Normal"/>
    <w:uiPriority w:val="34"/>
    <w:qFormat/>
    <w:rsid w:val="004F1592"/>
    <w:pPr>
      <w:ind w:left="720"/>
      <w:contextualSpacing/>
    </w:pPr>
  </w:style>
  <w:style w:type="paragraph" w:styleId="Header">
    <w:name w:val="header"/>
    <w:basedOn w:val="Normal"/>
    <w:link w:val="HeaderChar"/>
    <w:uiPriority w:val="99"/>
    <w:unhideWhenUsed/>
    <w:rsid w:val="00BC7D3B"/>
    <w:pPr>
      <w:tabs>
        <w:tab w:val="center" w:pos="4513"/>
        <w:tab w:val="right" w:pos="9026"/>
      </w:tabs>
    </w:pPr>
  </w:style>
  <w:style w:type="character" w:customStyle="1" w:styleId="HeaderChar">
    <w:name w:val="Header Char"/>
    <w:basedOn w:val="DefaultParagraphFont"/>
    <w:link w:val="Header"/>
    <w:uiPriority w:val="99"/>
    <w:rsid w:val="00BC7D3B"/>
  </w:style>
  <w:style w:type="paragraph" w:styleId="Footer">
    <w:name w:val="footer"/>
    <w:basedOn w:val="Normal"/>
    <w:link w:val="FooterChar"/>
    <w:uiPriority w:val="99"/>
    <w:unhideWhenUsed/>
    <w:rsid w:val="00BC7D3B"/>
    <w:pPr>
      <w:tabs>
        <w:tab w:val="center" w:pos="4513"/>
        <w:tab w:val="right" w:pos="9026"/>
      </w:tabs>
    </w:pPr>
  </w:style>
  <w:style w:type="character" w:customStyle="1" w:styleId="FooterChar">
    <w:name w:val="Footer Char"/>
    <w:basedOn w:val="DefaultParagraphFont"/>
    <w:link w:val="Footer"/>
    <w:uiPriority w:val="99"/>
    <w:rsid w:val="00BC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97405">
      <w:bodyDiv w:val="1"/>
      <w:marLeft w:val="0"/>
      <w:marRight w:val="0"/>
      <w:marTop w:val="0"/>
      <w:marBottom w:val="0"/>
      <w:divBdr>
        <w:top w:val="none" w:sz="0" w:space="0" w:color="auto"/>
        <w:left w:val="none" w:sz="0" w:space="0" w:color="auto"/>
        <w:bottom w:val="none" w:sz="0" w:space="0" w:color="auto"/>
        <w:right w:val="none" w:sz="0" w:space="0" w:color="auto"/>
      </w:divBdr>
      <w:divsChild>
        <w:div w:id="3846479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mainformedcareproject.org/resources/WhySchoolsNeedToBeTraumaInformed(2).pdf" TargetMode="External"/><Relationship Id="rId3" Type="http://schemas.openxmlformats.org/officeDocument/2006/relationships/settings" Target="settings.xml"/><Relationship Id="rId7" Type="http://schemas.openxmlformats.org/officeDocument/2006/relationships/hyperlink" Target="https://search.proquest.com/openview/ca0d772506100ec4d1158e91b8776000/1?pq-origsite=gscholar&amp;cbl=1818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1237</Words>
  <Characters>6915</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12</cp:revision>
  <dcterms:created xsi:type="dcterms:W3CDTF">2021-06-21T08:20:00Z</dcterms:created>
  <dcterms:modified xsi:type="dcterms:W3CDTF">2022-09-27T19:06:00Z</dcterms:modified>
  <cp:category/>
</cp:coreProperties>
</file>